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C4" w:rsidRPr="002743DA" w:rsidRDefault="00B136C4" w:rsidP="00F419F1">
      <w:pPr>
        <w:tabs>
          <w:tab w:val="center" w:pos="6237"/>
        </w:tabs>
        <w:jc w:val="both"/>
        <w:rPr>
          <w:b/>
          <w:bCs/>
        </w:rPr>
      </w:pPr>
    </w:p>
    <w:p w:rsidR="00B136C4" w:rsidRPr="002743DA" w:rsidRDefault="00B136C4" w:rsidP="002743DA">
      <w:pPr>
        <w:tabs>
          <w:tab w:val="center" w:pos="6237"/>
        </w:tabs>
        <w:jc w:val="center"/>
        <w:rPr>
          <w:b/>
          <w:bCs/>
        </w:rPr>
      </w:pPr>
      <w:r w:rsidRPr="002743DA">
        <w:rPr>
          <w:b/>
          <w:bCs/>
        </w:rPr>
        <w:t>Jegyzőkönyv</w:t>
      </w:r>
    </w:p>
    <w:p w:rsidR="00B136C4" w:rsidRPr="002743DA" w:rsidRDefault="00B136C4" w:rsidP="002743DA">
      <w:pPr>
        <w:tabs>
          <w:tab w:val="center" w:pos="6237"/>
        </w:tabs>
        <w:jc w:val="both"/>
        <w:rPr>
          <w:b/>
          <w:bCs/>
        </w:rPr>
      </w:pPr>
    </w:p>
    <w:p w:rsidR="00B136C4" w:rsidRPr="002743DA" w:rsidRDefault="00B136C4" w:rsidP="002743DA">
      <w:pPr>
        <w:tabs>
          <w:tab w:val="center" w:pos="6237"/>
        </w:tabs>
        <w:jc w:val="center"/>
        <w:rPr>
          <w:b/>
          <w:bCs/>
        </w:rPr>
      </w:pPr>
      <w:r w:rsidRPr="002743DA">
        <w:rPr>
          <w:b/>
          <w:bCs/>
        </w:rPr>
        <w:t xml:space="preserve">Készült a Kanizsa </w:t>
      </w:r>
      <w:proofErr w:type="spellStart"/>
      <w:r w:rsidRPr="002743DA">
        <w:rPr>
          <w:b/>
          <w:bCs/>
        </w:rPr>
        <w:t>Kul-Túra</w:t>
      </w:r>
      <w:proofErr w:type="spellEnd"/>
      <w:r w:rsidRPr="002743DA">
        <w:rPr>
          <w:b/>
          <w:bCs/>
        </w:rPr>
        <w:t xml:space="preserve"> Egyesület közgyűlésén</w:t>
      </w:r>
    </w:p>
    <w:p w:rsidR="00B136C4" w:rsidRPr="002743DA" w:rsidRDefault="00B136C4" w:rsidP="002743DA">
      <w:pPr>
        <w:tabs>
          <w:tab w:val="center" w:pos="6237"/>
        </w:tabs>
        <w:jc w:val="center"/>
        <w:rPr>
          <w:b/>
          <w:bCs/>
        </w:rPr>
      </w:pPr>
      <w:r w:rsidRPr="002743DA">
        <w:rPr>
          <w:b/>
          <w:bCs/>
        </w:rPr>
        <w:t>201</w:t>
      </w:r>
      <w:r w:rsidR="006C1706">
        <w:rPr>
          <w:b/>
          <w:bCs/>
        </w:rPr>
        <w:t>8</w:t>
      </w:r>
      <w:r w:rsidRPr="002743DA">
        <w:rPr>
          <w:b/>
          <w:bCs/>
        </w:rPr>
        <w:t xml:space="preserve">. </w:t>
      </w:r>
      <w:r w:rsidR="006C1706">
        <w:rPr>
          <w:b/>
          <w:bCs/>
        </w:rPr>
        <w:t>február 24</w:t>
      </w:r>
      <w:r w:rsidRPr="002743DA">
        <w:rPr>
          <w:b/>
          <w:bCs/>
        </w:rPr>
        <w:t>-én,</w:t>
      </w:r>
    </w:p>
    <w:p w:rsidR="00B136C4" w:rsidRDefault="00B136C4" w:rsidP="002743DA">
      <w:pPr>
        <w:tabs>
          <w:tab w:val="center" w:pos="6237"/>
        </w:tabs>
        <w:jc w:val="center"/>
        <w:rPr>
          <w:b/>
          <w:bCs/>
        </w:rPr>
      </w:pPr>
      <w:r w:rsidRPr="002743DA">
        <w:rPr>
          <w:b/>
          <w:bCs/>
        </w:rPr>
        <w:t xml:space="preserve">Nagykanizsán a </w:t>
      </w:r>
      <w:proofErr w:type="spellStart"/>
      <w:r w:rsidRPr="002743DA">
        <w:rPr>
          <w:b/>
          <w:bCs/>
        </w:rPr>
        <w:t>Halis</w:t>
      </w:r>
      <w:proofErr w:type="spellEnd"/>
      <w:r w:rsidRPr="002743DA">
        <w:rPr>
          <w:b/>
          <w:bCs/>
        </w:rPr>
        <w:t xml:space="preserve"> István Városi Könyvtárban</w:t>
      </w:r>
    </w:p>
    <w:p w:rsidR="00B136C4" w:rsidRDefault="00B136C4" w:rsidP="001240CC">
      <w:pPr>
        <w:tabs>
          <w:tab w:val="center" w:pos="6237"/>
        </w:tabs>
        <w:jc w:val="both"/>
        <w:rPr>
          <w:b/>
          <w:bCs/>
        </w:rPr>
      </w:pPr>
    </w:p>
    <w:p w:rsidR="00B136C4" w:rsidRPr="00C2121D" w:rsidRDefault="00B136C4" w:rsidP="001240CC">
      <w:pPr>
        <w:tabs>
          <w:tab w:val="center" w:pos="6237"/>
        </w:tabs>
        <w:jc w:val="both"/>
      </w:pPr>
      <w:r w:rsidRPr="00C2121D">
        <w:t xml:space="preserve">Strausz Ferenc elnök megállapítja, hogy a </w:t>
      </w:r>
      <w:r>
        <w:t>13</w:t>
      </w:r>
      <w:r w:rsidRPr="00C2121D">
        <w:t xml:space="preserve"> </w:t>
      </w:r>
      <w:r>
        <w:t>óra 15 perces</w:t>
      </w:r>
      <w:r w:rsidRPr="00C2121D">
        <w:t xml:space="preserve"> kezdésre a tagok 50%-a nem jelent meg így a közgyűlés határozatképtelen.</w:t>
      </w:r>
    </w:p>
    <w:p w:rsidR="00B136C4" w:rsidRDefault="00B136C4" w:rsidP="001240CC">
      <w:pPr>
        <w:tabs>
          <w:tab w:val="center" w:pos="6237"/>
        </w:tabs>
        <w:jc w:val="both"/>
      </w:pPr>
      <w:r w:rsidRPr="00C2121D">
        <w:t>Kéri a megjelent tagokat, hogy a meghívóban 1</w:t>
      </w:r>
      <w:r>
        <w:t>3</w:t>
      </w:r>
      <w:r w:rsidRPr="00C2121D">
        <w:t xml:space="preserve"> óra 30 percre meghirdetett megismételt közgyűlésig legyenek türelemmel.</w:t>
      </w:r>
    </w:p>
    <w:p w:rsidR="00B136C4" w:rsidRDefault="00B136C4" w:rsidP="001240CC">
      <w:pPr>
        <w:tabs>
          <w:tab w:val="center" w:pos="6237"/>
        </w:tabs>
        <w:jc w:val="both"/>
      </w:pPr>
    </w:p>
    <w:p w:rsidR="00FD34BA" w:rsidRDefault="00B136C4" w:rsidP="001240CC">
      <w:pPr>
        <w:tabs>
          <w:tab w:val="center" w:pos="6237"/>
        </w:tabs>
        <w:jc w:val="both"/>
      </w:pPr>
      <w:r>
        <w:t xml:space="preserve">13.30 perckor Strausz Ferenc elnök </w:t>
      </w:r>
      <w:r w:rsidR="00FD34BA">
        <w:t>köszönti a megjelenteket és egyben közli, hogy szomorú halál eset történt</w:t>
      </w:r>
      <w:r w:rsidR="00947A9C">
        <w:t>,</w:t>
      </w:r>
      <w:r w:rsidR="00FD34BA">
        <w:t xml:space="preserve"> a zalaegerszegi Göcsej SE alapítója és egyben első elnöke az elmúlt héten elhunyt, temetése </w:t>
      </w:r>
      <w:proofErr w:type="gramStart"/>
      <w:r w:rsidR="00FD34BA">
        <w:t>27-én</w:t>
      </w:r>
      <w:proofErr w:type="gramEnd"/>
      <w:r w:rsidR="00FD34BA">
        <w:t xml:space="preserve"> kedden lesz. Kéri a tagokat, egy rövid felállással emlékezzenek túratársukra.</w:t>
      </w:r>
    </w:p>
    <w:p w:rsidR="00B136C4" w:rsidRDefault="00FD34BA" w:rsidP="001240CC">
      <w:pPr>
        <w:tabs>
          <w:tab w:val="center" w:pos="6237"/>
        </w:tabs>
        <w:jc w:val="both"/>
      </w:pPr>
      <w:r>
        <w:t xml:space="preserve">Az emlékezés után </w:t>
      </w:r>
      <w:r w:rsidR="00B136C4">
        <w:t>megállapítja, hogy az alapszabály szerint a közgyűlés határozatképes a 1</w:t>
      </w:r>
      <w:r w:rsidR="006C1706">
        <w:t>08</w:t>
      </w:r>
      <w:r w:rsidR="00B136C4">
        <w:t xml:space="preserve"> fő nyilvántartott tagból 3</w:t>
      </w:r>
      <w:r w:rsidR="00B027E5">
        <w:t>9</w:t>
      </w:r>
      <w:r w:rsidR="00B136C4">
        <w:t xml:space="preserve"> fő jelen van.</w:t>
      </w:r>
    </w:p>
    <w:p w:rsidR="00B136C4" w:rsidRDefault="00B136C4" w:rsidP="001240CC">
      <w:pPr>
        <w:tabs>
          <w:tab w:val="center" w:pos="6237"/>
        </w:tabs>
        <w:jc w:val="both"/>
      </w:pPr>
      <w:r>
        <w:t>A jegyzőkönyv</w:t>
      </w:r>
      <w:r w:rsidR="00E67B16">
        <w:t xml:space="preserve"> elkészítését az elnök vállalja.</w:t>
      </w:r>
      <w:r>
        <w:t xml:space="preserve"> </w:t>
      </w:r>
    </w:p>
    <w:p w:rsidR="00B136C4" w:rsidRPr="00A6697C" w:rsidRDefault="00B136C4" w:rsidP="009D6FA2">
      <w:pPr>
        <w:tabs>
          <w:tab w:val="center" w:pos="6237"/>
        </w:tabs>
        <w:jc w:val="both"/>
        <w:rPr>
          <w:b/>
        </w:rPr>
      </w:pPr>
      <w:r w:rsidRPr="00A6697C">
        <w:rPr>
          <w:b/>
        </w:rPr>
        <w:t xml:space="preserve">Jegyzőkönyv vezetőnek Strausz Ferencet </w:t>
      </w:r>
      <w:r w:rsidR="00E67B16">
        <w:rPr>
          <w:b/>
        </w:rPr>
        <w:t xml:space="preserve">a </w:t>
      </w:r>
      <w:r w:rsidR="00072CA5">
        <w:rPr>
          <w:b/>
        </w:rPr>
        <w:t>közgyűlés egyhangúan elfogadt</w:t>
      </w:r>
      <w:r w:rsidRPr="00A6697C">
        <w:rPr>
          <w:b/>
        </w:rPr>
        <w:t>a.</w:t>
      </w:r>
    </w:p>
    <w:p w:rsidR="00B136C4" w:rsidRDefault="00B136C4" w:rsidP="001240CC">
      <w:pPr>
        <w:tabs>
          <w:tab w:val="center" w:pos="6237"/>
        </w:tabs>
        <w:jc w:val="both"/>
      </w:pPr>
      <w:r>
        <w:t xml:space="preserve">A jegyzőkönyv hitelesítésére felkéri </w:t>
      </w:r>
      <w:proofErr w:type="spellStart"/>
      <w:r>
        <w:t>Szilágy</w:t>
      </w:r>
      <w:r w:rsidR="00E67B16">
        <w:t>iné</w:t>
      </w:r>
      <w:proofErr w:type="spellEnd"/>
      <w:r w:rsidR="00E67B16">
        <w:t xml:space="preserve"> Bodó Mártát és Gálos Antalt, melyet ők elfogadnak.</w:t>
      </w:r>
    </w:p>
    <w:p w:rsidR="00B136C4" w:rsidRPr="00A6697C" w:rsidRDefault="00B136C4" w:rsidP="001240CC">
      <w:pPr>
        <w:tabs>
          <w:tab w:val="center" w:pos="6237"/>
        </w:tabs>
        <w:jc w:val="both"/>
        <w:rPr>
          <w:b/>
        </w:rPr>
      </w:pPr>
      <w:r w:rsidRPr="00A6697C">
        <w:rPr>
          <w:b/>
        </w:rPr>
        <w:t>A jegyzőkönyv hitelesítőket a közgyűlés egyhangúan elfogad</w:t>
      </w:r>
      <w:r w:rsidR="00072CA5">
        <w:rPr>
          <w:b/>
        </w:rPr>
        <w:t>t</w:t>
      </w:r>
      <w:r w:rsidR="00E67B16">
        <w:rPr>
          <w:b/>
        </w:rPr>
        <w:t>a</w:t>
      </w:r>
      <w:r w:rsidRPr="00A6697C">
        <w:rPr>
          <w:b/>
        </w:rPr>
        <w:t>.</w:t>
      </w:r>
    </w:p>
    <w:p w:rsidR="00B136C4" w:rsidRDefault="00B136C4" w:rsidP="001240CC">
      <w:pPr>
        <w:tabs>
          <w:tab w:val="center" w:pos="6237"/>
        </w:tabs>
        <w:jc w:val="both"/>
      </w:pPr>
    </w:p>
    <w:p w:rsidR="00B136C4" w:rsidRDefault="00B136C4" w:rsidP="001240CC">
      <w:pPr>
        <w:tabs>
          <w:tab w:val="center" w:pos="6237"/>
        </w:tabs>
        <w:jc w:val="both"/>
      </w:pPr>
      <w:r>
        <w:t xml:space="preserve">Az elnök </w:t>
      </w:r>
      <w:r w:rsidR="00FD34BA">
        <w:t xml:space="preserve">közli </w:t>
      </w:r>
      <w:r>
        <w:t>a tagságo</w:t>
      </w:r>
      <w:r w:rsidR="00FD34BA">
        <w:t>kkal</w:t>
      </w:r>
      <w:r>
        <w:t xml:space="preserve">, hogy </w:t>
      </w:r>
      <w:r w:rsidR="00B66DB8">
        <w:t>a napirendekhez módosítást, vagy kiegészítést csak akkor lehet tenni, ha a tagok teljes létszámban egyhangúan megszavazzák.</w:t>
      </w:r>
    </w:p>
    <w:p w:rsidR="00B136C4" w:rsidRPr="00C81A29" w:rsidRDefault="00B136C4" w:rsidP="001240CC">
      <w:pPr>
        <w:tabs>
          <w:tab w:val="center" w:pos="6237"/>
        </w:tabs>
        <w:jc w:val="both"/>
        <w:rPr>
          <w:b/>
        </w:rPr>
      </w:pPr>
      <w:r w:rsidRPr="00C81A29">
        <w:rPr>
          <w:b/>
        </w:rPr>
        <w:t>A napirendi pontokat</w:t>
      </w:r>
      <w:r w:rsidR="00072CA5">
        <w:rPr>
          <w:b/>
        </w:rPr>
        <w:t xml:space="preserve"> a közgyűlés egyhangúan elfogadt</w:t>
      </w:r>
      <w:r w:rsidRPr="00C81A29">
        <w:rPr>
          <w:b/>
        </w:rPr>
        <w:t>a.</w:t>
      </w:r>
    </w:p>
    <w:p w:rsidR="00C81A29" w:rsidRDefault="00C81A29" w:rsidP="00365108">
      <w:pPr>
        <w:rPr>
          <w:b/>
          <w:bCs/>
        </w:rPr>
      </w:pPr>
    </w:p>
    <w:p w:rsidR="00B136C4" w:rsidRPr="00EB15D2" w:rsidRDefault="00B136C4" w:rsidP="00365108">
      <w:pPr>
        <w:rPr>
          <w:b/>
          <w:bCs/>
        </w:rPr>
      </w:pPr>
      <w:r w:rsidRPr="00EB15D2">
        <w:rPr>
          <w:b/>
          <w:bCs/>
        </w:rPr>
        <w:t>1. Napirendi pont 201</w:t>
      </w:r>
      <w:r w:rsidR="00B66DB8">
        <w:rPr>
          <w:b/>
          <w:bCs/>
        </w:rPr>
        <w:t>7</w:t>
      </w:r>
      <w:r w:rsidRPr="00EB15D2">
        <w:rPr>
          <w:b/>
          <w:bCs/>
        </w:rPr>
        <w:t>. évi beszámoló.</w:t>
      </w:r>
    </w:p>
    <w:p w:rsidR="00B136C4" w:rsidRDefault="00B136C4" w:rsidP="00365108">
      <w:pPr>
        <w:jc w:val="both"/>
      </w:pPr>
      <w:r>
        <w:t xml:space="preserve">Az elnök elmondja, hogy a beszámoló szöveges és pénzügyi </w:t>
      </w:r>
      <w:r w:rsidR="00947A9C">
        <w:t>részét is írásban kiküldte</w:t>
      </w:r>
      <w:r>
        <w:t xml:space="preserve"> azt nem kívánja felolvasni. </w:t>
      </w:r>
    </w:p>
    <w:p w:rsidR="00B136C4" w:rsidRDefault="00B136C4" w:rsidP="00365108">
      <w:pPr>
        <w:jc w:val="both"/>
      </w:pPr>
      <w:r>
        <w:t>Feltételezve, hogy mindenki nem olvasta végig a beszámolókat az elnök néhány fontosabb adatot ismertet, valamint kiegészíti az írásos anyagot.</w:t>
      </w:r>
    </w:p>
    <w:p w:rsidR="00947A9C" w:rsidRDefault="00EF3D35" w:rsidP="00C74DFE">
      <w:pPr>
        <w:jc w:val="both"/>
      </w:pPr>
      <w:r>
        <w:t xml:space="preserve">A szöveges beszámolóban írt taglétszámot </w:t>
      </w:r>
      <w:r w:rsidR="00947A9C">
        <w:t xml:space="preserve">106-ról </w:t>
      </w:r>
      <w:r w:rsidR="00F606FA">
        <w:t>108 főre kell javítani.</w:t>
      </w:r>
    </w:p>
    <w:p w:rsidR="00EF3D35" w:rsidRDefault="00947A9C" w:rsidP="00C74DFE">
      <w:pPr>
        <w:jc w:val="both"/>
      </w:pPr>
      <w:r>
        <w:t>A múlt esztendőben a</w:t>
      </w:r>
      <w:r w:rsidR="008323D3">
        <w:t xml:space="preserve">z összes önkéntes munkaóra közel 1000 </w:t>
      </w:r>
      <w:r>
        <w:t xml:space="preserve">óra </w:t>
      </w:r>
      <w:r w:rsidR="008323D3">
        <w:t>volt</w:t>
      </w:r>
    </w:p>
    <w:p w:rsidR="00B136C4" w:rsidRDefault="00947A9C" w:rsidP="00C74DFE">
      <w:pPr>
        <w:jc w:val="both"/>
      </w:pPr>
      <w:r>
        <w:t xml:space="preserve">A rendezvényekből a </w:t>
      </w:r>
      <w:r w:rsidR="00B136C4">
        <w:t>Thury</w:t>
      </w:r>
      <w:r>
        <w:t xml:space="preserve"> </w:t>
      </w:r>
      <w:r w:rsidR="00B136C4">
        <w:t>veszteséges lett azért, mert 55</w:t>
      </w:r>
      <w:r w:rsidR="00C81A29">
        <w:t>.</w:t>
      </w:r>
      <w:r w:rsidR="00B136C4">
        <w:t xml:space="preserve">880 Ft értékben pótolni kellett a kitűzőket. Remélhetőleg pár évig nem </w:t>
      </w:r>
      <w:proofErr w:type="gramStart"/>
      <w:r w:rsidR="00B136C4">
        <w:t xml:space="preserve">kell </w:t>
      </w:r>
      <w:r w:rsidR="00C81A29">
        <w:t>után</w:t>
      </w:r>
      <w:proofErr w:type="gramEnd"/>
      <w:r w:rsidR="00C81A29">
        <w:t xml:space="preserve"> gyártani</w:t>
      </w:r>
      <w:r w:rsidR="00B136C4">
        <w:t>, így ismét fedezik a bevételek a kiadásokat.</w:t>
      </w:r>
    </w:p>
    <w:p w:rsidR="00B136C4" w:rsidRDefault="00B136C4" w:rsidP="00365108">
      <w:pPr>
        <w:jc w:val="both"/>
      </w:pPr>
      <w:r>
        <w:t>A Rockenbauer tú</w:t>
      </w:r>
      <w:r w:rsidR="00947A9C">
        <w:t>rák is némi veszteséget okoztak, itt a rövidebb távok emléklapjai lettek megújítva.</w:t>
      </w:r>
    </w:p>
    <w:p w:rsidR="00B136C4" w:rsidRDefault="00B136C4" w:rsidP="005F7244">
      <w:pPr>
        <w:jc w:val="both"/>
      </w:pPr>
      <w:r>
        <w:t xml:space="preserve">A pénzügyi beszámolóból kiemelve néhány adat: a záró pénzkészlet </w:t>
      </w:r>
      <w:r w:rsidR="008323D3">
        <w:t xml:space="preserve">3 millió </w:t>
      </w:r>
      <w:proofErr w:type="gramStart"/>
      <w:r w:rsidR="008323D3">
        <w:t>Ft</w:t>
      </w:r>
      <w:proofErr w:type="gramEnd"/>
      <w:r w:rsidR="008323D3">
        <w:t xml:space="preserve"> a</w:t>
      </w:r>
      <w:r>
        <w:t xml:space="preserve">mi az előző </w:t>
      </w:r>
      <w:r w:rsidR="008323D3">
        <w:t>évhez képest csökkent, az ingatlan vásárlás miatt.</w:t>
      </w:r>
    </w:p>
    <w:p w:rsidR="00947A9C" w:rsidRDefault="00E94D30" w:rsidP="005F7244">
      <w:pPr>
        <w:jc w:val="both"/>
      </w:pPr>
      <w:r>
        <w:t xml:space="preserve">Több pályázat is benyújtásra került 2017-ben, </w:t>
      </w:r>
      <w:r w:rsidR="00D1750B">
        <w:t>a</w:t>
      </w:r>
      <w:r>
        <w:t xml:space="preserve"> </w:t>
      </w:r>
      <w:proofErr w:type="spellStart"/>
      <w:r>
        <w:t>NEA</w:t>
      </w:r>
      <w:r w:rsidR="00D1750B">
        <w:t>-nál</w:t>
      </w:r>
      <w:proofErr w:type="spellEnd"/>
      <w:r w:rsidR="00D1750B">
        <w:t xml:space="preserve"> továbbra</w:t>
      </w:r>
      <w:r>
        <w:t xml:space="preserve"> is csak tartalék</w:t>
      </w:r>
      <w:r w:rsidR="00D1750B">
        <w:t>ok</w:t>
      </w:r>
      <w:r>
        <w:t xml:space="preserve"> volt</w:t>
      </w:r>
      <w:r w:rsidR="00D1750B">
        <w:t>unk</w:t>
      </w:r>
      <w:r>
        <w:t xml:space="preserve">, míg Nagykanizsa önkormányzatától 170 ezer Ft-ot, az </w:t>
      </w:r>
      <w:proofErr w:type="spellStart"/>
      <w:r>
        <w:t>MTSZ-től</w:t>
      </w:r>
      <w:proofErr w:type="spellEnd"/>
      <w:r>
        <w:t xml:space="preserve"> 366.400 Ft-ot nyertünk.</w:t>
      </w:r>
    </w:p>
    <w:p w:rsidR="00E94D30" w:rsidRDefault="00E94D30" w:rsidP="00E94D30">
      <w:pPr>
        <w:jc w:val="both"/>
        <w:rPr>
          <w:b/>
        </w:rPr>
      </w:pPr>
      <w:r>
        <w:t xml:space="preserve">Támogatást az 1%-ból 306.220 Ft-ot és a </w:t>
      </w:r>
      <w:r w:rsidRPr="00E94D30">
        <w:t>Dunántúli Megyék Termés</w:t>
      </w:r>
      <w:r>
        <w:t xml:space="preserve">zetbarát Vezetőinek Tanácskozására 370.000 Ft-ot kaptunk. Helyi vállalkozó félmillió forinttal támogatta az </w:t>
      </w:r>
      <w:proofErr w:type="spellStart"/>
      <w:r>
        <w:t>eszteregnyei</w:t>
      </w:r>
      <w:proofErr w:type="spellEnd"/>
      <w:r>
        <w:t xml:space="preserve"> ingatlan vásárlását. </w:t>
      </w:r>
    </w:p>
    <w:p w:rsidR="00E94D30" w:rsidRDefault="00E94D30" w:rsidP="005F7244">
      <w:pPr>
        <w:jc w:val="both"/>
      </w:pPr>
    </w:p>
    <w:p w:rsidR="00B136C4" w:rsidRDefault="00B136C4" w:rsidP="00365108">
      <w:pPr>
        <w:jc w:val="both"/>
      </w:pPr>
      <w:r>
        <w:t>Elnök közli, hogy a múlt esztendő összes számlája a tagok rendelkezésére áll, ha valaki betekintést szeretne, úgy a napirendek tárgyalása után ezt megteheti.</w:t>
      </w:r>
    </w:p>
    <w:p w:rsidR="00B136C4" w:rsidRDefault="00B136C4" w:rsidP="00365108">
      <w:pPr>
        <w:jc w:val="both"/>
      </w:pPr>
      <w:r>
        <w:t>Elnök kérdésére, hogy a napirendhez kíván-e valaki kiegészítést tenni, vagy kérdezni, nem érkezett sem kérdés sem kiegészítés.</w:t>
      </w:r>
    </w:p>
    <w:p w:rsidR="00E94D30" w:rsidRDefault="00E94D30" w:rsidP="00EB15D2">
      <w:pPr>
        <w:tabs>
          <w:tab w:val="center" w:pos="6237"/>
        </w:tabs>
        <w:jc w:val="both"/>
      </w:pPr>
    </w:p>
    <w:p w:rsidR="00E90A54" w:rsidRDefault="00E90A54" w:rsidP="00EB15D2">
      <w:pPr>
        <w:tabs>
          <w:tab w:val="center" w:pos="6237"/>
        </w:tabs>
        <w:jc w:val="both"/>
      </w:pPr>
    </w:p>
    <w:p w:rsidR="00E90A54" w:rsidRDefault="00E90A54" w:rsidP="00EB15D2">
      <w:pPr>
        <w:tabs>
          <w:tab w:val="center" w:pos="6237"/>
        </w:tabs>
        <w:jc w:val="both"/>
      </w:pPr>
    </w:p>
    <w:p w:rsidR="00B136C4" w:rsidRDefault="00E94D30" w:rsidP="00EB15D2">
      <w:pPr>
        <w:tabs>
          <w:tab w:val="center" w:pos="6237"/>
        </w:tabs>
        <w:jc w:val="both"/>
      </w:pPr>
      <w:r>
        <w:t>A</w:t>
      </w:r>
      <w:r w:rsidR="00B136C4">
        <w:t>z elnök ké</w:t>
      </w:r>
      <w:r>
        <w:t>ri a tagságot a napirendi pont</w:t>
      </w:r>
      <w:r w:rsidR="00B136C4">
        <w:t xml:space="preserve"> elfogadására.</w:t>
      </w:r>
    </w:p>
    <w:p w:rsidR="00B136C4" w:rsidRPr="00E35D8F" w:rsidRDefault="00B136C4" w:rsidP="00EB15D2">
      <w:pPr>
        <w:tabs>
          <w:tab w:val="center" w:pos="6237"/>
        </w:tabs>
        <w:jc w:val="both"/>
        <w:rPr>
          <w:b/>
          <w:bCs/>
        </w:rPr>
      </w:pPr>
      <w:r w:rsidRPr="00E35D8F">
        <w:rPr>
          <w:b/>
          <w:bCs/>
        </w:rPr>
        <w:t>A napirendi pontot</w:t>
      </w:r>
      <w:r>
        <w:rPr>
          <w:b/>
          <w:bCs/>
        </w:rPr>
        <w:t xml:space="preserve"> a 201</w:t>
      </w:r>
      <w:r w:rsidR="009C1320">
        <w:rPr>
          <w:b/>
          <w:bCs/>
        </w:rPr>
        <w:t>7</w:t>
      </w:r>
      <w:r>
        <w:rPr>
          <w:b/>
          <w:bCs/>
        </w:rPr>
        <w:t xml:space="preserve">. évi beszámolót </w:t>
      </w:r>
      <w:r w:rsidRPr="00E35D8F">
        <w:rPr>
          <w:b/>
          <w:bCs/>
        </w:rPr>
        <w:t xml:space="preserve">a </w:t>
      </w:r>
      <w:r>
        <w:rPr>
          <w:b/>
          <w:bCs/>
        </w:rPr>
        <w:t>kiegészítésekkel</w:t>
      </w:r>
      <w:r w:rsidRPr="00E35D8F">
        <w:rPr>
          <w:b/>
          <w:bCs/>
        </w:rPr>
        <w:t xml:space="preserve"> </w:t>
      </w:r>
      <w:r>
        <w:rPr>
          <w:b/>
          <w:bCs/>
        </w:rPr>
        <w:t>a közgyűlés egyhangúan elfogadt</w:t>
      </w:r>
      <w:r w:rsidRPr="00E35D8F">
        <w:rPr>
          <w:b/>
          <w:bCs/>
        </w:rPr>
        <w:t>a.</w:t>
      </w:r>
    </w:p>
    <w:p w:rsidR="00B136C4" w:rsidRDefault="00B136C4" w:rsidP="001240CC">
      <w:pPr>
        <w:tabs>
          <w:tab w:val="center" w:pos="6237"/>
        </w:tabs>
        <w:jc w:val="both"/>
      </w:pPr>
    </w:p>
    <w:p w:rsidR="00B136C4" w:rsidRPr="007471C0" w:rsidRDefault="00B136C4" w:rsidP="001240CC">
      <w:pPr>
        <w:tabs>
          <w:tab w:val="center" w:pos="6237"/>
        </w:tabs>
        <w:jc w:val="both"/>
        <w:rPr>
          <w:b/>
          <w:bCs/>
        </w:rPr>
      </w:pPr>
      <w:r w:rsidRPr="007471C0">
        <w:rPr>
          <w:b/>
          <w:bCs/>
        </w:rPr>
        <w:t>2. Napirendi pont 201</w:t>
      </w:r>
      <w:r>
        <w:rPr>
          <w:b/>
          <w:bCs/>
        </w:rPr>
        <w:t>7</w:t>
      </w:r>
      <w:r w:rsidRPr="007471C0">
        <w:rPr>
          <w:b/>
          <w:bCs/>
        </w:rPr>
        <w:t>. év tervei, költségvetés tervezet</w:t>
      </w:r>
      <w:r>
        <w:rPr>
          <w:b/>
          <w:bCs/>
        </w:rPr>
        <w:t>e</w:t>
      </w:r>
      <w:r w:rsidRPr="007471C0">
        <w:rPr>
          <w:b/>
          <w:bCs/>
        </w:rPr>
        <w:t>.</w:t>
      </w:r>
    </w:p>
    <w:p w:rsidR="00B136C4" w:rsidRDefault="00D1750B" w:rsidP="0011484C">
      <w:pPr>
        <w:jc w:val="both"/>
      </w:pPr>
      <w:r>
        <w:t>Az eseménynaptár tervezetét</w:t>
      </w:r>
      <w:r w:rsidR="00E94D30">
        <w:t xml:space="preserve"> írásba a tagok megkapták</w:t>
      </w:r>
      <w:r w:rsidR="00B136C4">
        <w:t>.</w:t>
      </w:r>
      <w:r w:rsidR="00E94D30">
        <w:t xml:space="preserve"> Elnök</w:t>
      </w:r>
      <w:r w:rsidR="00B136C4">
        <w:t xml:space="preserve"> </w:t>
      </w:r>
      <w:r w:rsidR="00E94D30">
        <w:t>n</w:t>
      </w:r>
      <w:r w:rsidR="00B136C4">
        <w:t>éhány biztosan megre</w:t>
      </w:r>
      <w:r w:rsidR="00072CA5">
        <w:t>ndezésre kerülő eseményt kiemel</w:t>
      </w:r>
      <w:r w:rsidR="00B136C4">
        <w:t xml:space="preserve">, így a Thury, a Szent Orbán, a Rockenbauer és a Kanizsa túrákat és azok lejárásait. </w:t>
      </w:r>
    </w:p>
    <w:p w:rsidR="00B136C4" w:rsidRDefault="00B136C4" w:rsidP="0011484C">
      <w:pPr>
        <w:jc w:val="both"/>
      </w:pPr>
      <w:r>
        <w:t xml:space="preserve">Ismét autóbuszt szervezünk a Zalai Természetjárók Emléknapjára Keszthelyi hegységbe április </w:t>
      </w:r>
      <w:r w:rsidR="006D6044">
        <w:t>22</w:t>
      </w:r>
      <w:r>
        <w:t>-</w:t>
      </w:r>
      <w:r w:rsidR="006D6044">
        <w:t>ére</w:t>
      </w:r>
      <w:r w:rsidR="00D1750B">
        <w:t>,</w:t>
      </w:r>
      <w:r>
        <w:t xml:space="preserve"> vasárnapra, hogy bekapcsolódhassunk a Gyenesdiási Rügyfakadás ünnepségbe.</w:t>
      </w:r>
    </w:p>
    <w:p w:rsidR="006D6044" w:rsidRDefault="006D6044" w:rsidP="0011484C">
      <w:pPr>
        <w:jc w:val="both"/>
      </w:pPr>
      <w:r>
        <w:t>Ősszel folytatódik</w:t>
      </w:r>
      <w:r w:rsidR="00D1750B">
        <w:t xml:space="preserve"> a</w:t>
      </w:r>
      <w:r>
        <w:t xml:space="preserve"> Balaton felvidéken a hagyományos túrasorozat, mely a tervek </w:t>
      </w:r>
      <w:r w:rsidR="00D1750B">
        <w:t>szerint 2018-ban is</w:t>
      </w:r>
      <w:r>
        <w:t xml:space="preserve"> Zánkán érne véget.</w:t>
      </w:r>
    </w:p>
    <w:p w:rsidR="00B136C4" w:rsidRDefault="006D6044" w:rsidP="0011484C">
      <w:pPr>
        <w:jc w:val="both"/>
      </w:pPr>
      <w:r>
        <w:t>A költségvetés tervezetet, ami</w:t>
      </w:r>
      <w:r w:rsidR="00B136C4">
        <w:t>t írásban megkaptak a tagok, erősen tervként kell kezelni, hisz a be</w:t>
      </w:r>
      <w:r>
        <w:t>adot</w:t>
      </w:r>
      <w:r w:rsidR="00B136C4">
        <w:t xml:space="preserve">t </w:t>
      </w:r>
      <w:r w:rsidR="008537BA">
        <w:t xml:space="preserve">működési </w:t>
      </w:r>
      <w:r>
        <w:t xml:space="preserve">és szakmai pályázatok is szerepelnek benne. A szakmai pályázatot </w:t>
      </w:r>
      <w:proofErr w:type="gramStart"/>
      <w:r>
        <w:t>egy szeptemberre</w:t>
      </w:r>
      <w:proofErr w:type="gramEnd"/>
      <w:r>
        <w:t xml:space="preserve"> tervezett Zalai túratalálkozóra építettük, mely a </w:t>
      </w:r>
      <w:proofErr w:type="spellStart"/>
      <w:r>
        <w:t>homokkomáromi</w:t>
      </w:r>
      <w:proofErr w:type="spellEnd"/>
      <w:r>
        <w:t xml:space="preserve"> projekt bemutatója lenne és ennek apropóján a házban </w:t>
      </w:r>
      <w:proofErr w:type="spellStart"/>
      <w:r>
        <w:t>wc-ket</w:t>
      </w:r>
      <w:proofErr w:type="spellEnd"/>
      <w:r>
        <w:t xml:space="preserve"> és</w:t>
      </w:r>
      <w:r w:rsidR="00D1750B">
        <w:t xml:space="preserve"> egy kis konyhát alakítanánk ki, </w:t>
      </w:r>
      <w:r w:rsidR="00AB31E1">
        <w:t xml:space="preserve">1.365193 Ft </w:t>
      </w:r>
      <w:proofErr w:type="spellStart"/>
      <w:r w:rsidR="00AB31E1">
        <w:t>értékbren</w:t>
      </w:r>
      <w:proofErr w:type="spellEnd"/>
      <w:r w:rsidR="00AB31E1">
        <w:t>.</w:t>
      </w:r>
      <w:r w:rsidR="00B136C4">
        <w:t xml:space="preserve"> </w:t>
      </w:r>
    </w:p>
    <w:p w:rsidR="006D6044" w:rsidRDefault="006D6044" w:rsidP="0011484C">
      <w:pPr>
        <w:jc w:val="both"/>
      </w:pPr>
      <w:r>
        <w:t>Ismét pályázunk turistautak felújítására</w:t>
      </w:r>
      <w:r w:rsidR="00942621">
        <w:t>, valamint a városhoz a programjaink támogatására.</w:t>
      </w:r>
    </w:p>
    <w:p w:rsidR="00942621" w:rsidRDefault="00942621" w:rsidP="0011484C">
      <w:pPr>
        <w:jc w:val="both"/>
      </w:pPr>
      <w:r>
        <w:t>Kérdezi Dávidovics Marikát, hogy a tervezett írásban szintén kiküldött buszos programokról akar-e beszélni, Ő inkább az egyebeknél szólna.</w:t>
      </w:r>
    </w:p>
    <w:p w:rsidR="00942621" w:rsidRDefault="00942621" w:rsidP="0011484C">
      <w:pPr>
        <w:jc w:val="both"/>
      </w:pPr>
      <w:r>
        <w:t>Lőrinc Sándor elmondja, hogy a Kékvirág csoport már bevált túrái az idén is meg lesznek</w:t>
      </w:r>
      <w:r w:rsidR="00AB31E1">
        <w:t xml:space="preserve"> tartva, valamint egyesületünk</w:t>
      </w:r>
      <w:r>
        <w:t xml:space="preserve"> több tagja idén is folytatja a kéktúrázást. </w:t>
      </w:r>
    </w:p>
    <w:p w:rsidR="00B136C4" w:rsidRDefault="00942621" w:rsidP="0017348D">
      <w:pPr>
        <w:jc w:val="both"/>
      </w:pPr>
      <w:r>
        <w:t xml:space="preserve">Elnök </w:t>
      </w:r>
      <w:r w:rsidR="00B136C4">
        <w:t xml:space="preserve">megkérdezi, van e kiegészítés, kérdés </w:t>
      </w:r>
      <w:r>
        <w:t xml:space="preserve">hozzászólás </w:t>
      </w:r>
      <w:r w:rsidR="00B136C4">
        <w:t>a napirendi ponthoz.</w:t>
      </w:r>
    </w:p>
    <w:p w:rsidR="00B136C4" w:rsidRDefault="00AB31E1" w:rsidP="0011484C">
      <w:pPr>
        <w:jc w:val="both"/>
      </w:pPr>
      <w:r>
        <w:t>Több hozzászólás nem</w:t>
      </w:r>
      <w:r w:rsidR="00B136C4">
        <w:t xml:space="preserve"> érkezett, ezért Strausz Ferenc elnök kérte a közgyűlést fogadja el a </w:t>
      </w:r>
      <w:r w:rsidR="00942621">
        <w:t>napirendi pontot.</w:t>
      </w:r>
    </w:p>
    <w:p w:rsidR="00B136C4" w:rsidRDefault="00942621" w:rsidP="0011484C">
      <w:pPr>
        <w:jc w:val="both"/>
        <w:rPr>
          <w:b/>
          <w:bCs/>
        </w:rPr>
      </w:pPr>
      <w:r>
        <w:rPr>
          <w:b/>
          <w:bCs/>
        </w:rPr>
        <w:t xml:space="preserve">Először a </w:t>
      </w:r>
      <w:r w:rsidR="00B136C4" w:rsidRPr="00E35D8F">
        <w:rPr>
          <w:b/>
          <w:bCs/>
        </w:rPr>
        <w:t>költségvetés tervezetét</w:t>
      </w:r>
      <w:r w:rsidR="008537BA">
        <w:rPr>
          <w:b/>
          <w:bCs/>
        </w:rPr>
        <w:t xml:space="preserve"> fogadt</w:t>
      </w:r>
      <w:r w:rsidR="00B136C4" w:rsidRPr="00E35D8F">
        <w:rPr>
          <w:b/>
          <w:bCs/>
        </w:rPr>
        <w:t>a</w:t>
      </w:r>
      <w:r>
        <w:rPr>
          <w:b/>
          <w:bCs/>
        </w:rPr>
        <w:t xml:space="preserve"> el</w:t>
      </w:r>
      <w:r w:rsidRPr="00942621">
        <w:rPr>
          <w:b/>
          <w:bCs/>
        </w:rPr>
        <w:t xml:space="preserve"> </w:t>
      </w:r>
      <w:r>
        <w:rPr>
          <w:b/>
          <w:bCs/>
        </w:rPr>
        <w:t>a közgyűlés egyhangúan</w:t>
      </w:r>
      <w:r w:rsidR="00B136C4" w:rsidRPr="00E35D8F">
        <w:rPr>
          <w:b/>
          <w:bCs/>
        </w:rPr>
        <w:t>.</w:t>
      </w:r>
    </w:p>
    <w:p w:rsidR="00942621" w:rsidRPr="00E35D8F" w:rsidRDefault="00942621" w:rsidP="0011484C">
      <w:pPr>
        <w:jc w:val="both"/>
        <w:rPr>
          <w:b/>
          <w:bCs/>
        </w:rPr>
      </w:pPr>
      <w:r>
        <w:rPr>
          <w:b/>
          <w:bCs/>
        </w:rPr>
        <w:t>Másodszor a 2018 év terveit fogadta el a közgyűlés egyhangúan.</w:t>
      </w:r>
    </w:p>
    <w:p w:rsidR="00B136C4" w:rsidRDefault="00B136C4" w:rsidP="0011484C">
      <w:pPr>
        <w:jc w:val="both"/>
      </w:pPr>
    </w:p>
    <w:p w:rsidR="00B136C4" w:rsidRDefault="00B136C4" w:rsidP="007471C0">
      <w:pPr>
        <w:tabs>
          <w:tab w:val="center" w:pos="6237"/>
        </w:tabs>
        <w:jc w:val="both"/>
        <w:rPr>
          <w:b/>
          <w:bCs/>
        </w:rPr>
      </w:pPr>
      <w:r>
        <w:rPr>
          <w:b/>
          <w:bCs/>
        </w:rPr>
        <w:t>3</w:t>
      </w:r>
      <w:r w:rsidRPr="007471C0">
        <w:rPr>
          <w:b/>
          <w:bCs/>
        </w:rPr>
        <w:t>. Napirendi pont 201</w:t>
      </w:r>
      <w:r w:rsidR="00942621">
        <w:rPr>
          <w:b/>
          <w:bCs/>
        </w:rPr>
        <w:t>9</w:t>
      </w:r>
      <w:r w:rsidRPr="007471C0">
        <w:rPr>
          <w:b/>
          <w:bCs/>
        </w:rPr>
        <w:t xml:space="preserve">. </w:t>
      </w:r>
      <w:r>
        <w:rPr>
          <w:b/>
          <w:bCs/>
        </w:rPr>
        <w:t>évi tagdíj megállapítása</w:t>
      </w:r>
      <w:r w:rsidRPr="007471C0">
        <w:rPr>
          <w:b/>
          <w:bCs/>
        </w:rPr>
        <w:t>.</w:t>
      </w:r>
    </w:p>
    <w:p w:rsidR="00293F07" w:rsidRDefault="00293F07" w:rsidP="00293F07">
      <w:pPr>
        <w:tabs>
          <w:tab w:val="center" w:pos="6237"/>
        </w:tabs>
        <w:jc w:val="both"/>
      </w:pPr>
      <w:r>
        <w:t>A tagdíjemelésre elnök javaslatot tesz az 1.500 Ft-ot tartja megfelelőnek.</w:t>
      </w:r>
    </w:p>
    <w:p w:rsidR="00293F07" w:rsidRDefault="00293F07" w:rsidP="00293F07">
      <w:pPr>
        <w:tabs>
          <w:tab w:val="center" w:pos="6237"/>
        </w:tabs>
        <w:jc w:val="both"/>
      </w:pPr>
      <w:r>
        <w:t>Kiss László javaslata 2.000 Ft, mivel valószínű, hogy a közeljövőben a szövetségi tagdíjakat is kénytelenek lesznek emelni.</w:t>
      </w:r>
    </w:p>
    <w:p w:rsidR="00293F07" w:rsidRDefault="00293F07" w:rsidP="00293F07">
      <w:pPr>
        <w:tabs>
          <w:tab w:val="center" w:pos="6237"/>
        </w:tabs>
        <w:jc w:val="both"/>
      </w:pPr>
      <w:r>
        <w:t>Némi vita után Strausz Ferenc elnök javasolja, hogy a jelenlévők szavazzanak a két összegről.</w:t>
      </w:r>
    </w:p>
    <w:p w:rsidR="00293F07" w:rsidRDefault="00293F07" w:rsidP="00293F07">
      <w:pPr>
        <w:tabs>
          <w:tab w:val="center" w:pos="6237"/>
        </w:tabs>
        <w:jc w:val="both"/>
      </w:pPr>
      <w:proofErr w:type="gramStart"/>
      <w:r>
        <w:t>a</w:t>
      </w:r>
      <w:proofErr w:type="gramEnd"/>
      <w:r>
        <w:t xml:space="preserve">.) A tagdíj mértékének 1.500 Ft-ban történő megállapítására a jenlévők közül 11 fő szavazott igennel, </w:t>
      </w:r>
      <w:r w:rsidR="00AB31E1">
        <w:t>18 fő nemmel, 10 fő tartózkodott.</w:t>
      </w:r>
    </w:p>
    <w:p w:rsidR="00293F07" w:rsidRDefault="00293F07" w:rsidP="00293F07">
      <w:pPr>
        <w:tabs>
          <w:tab w:val="center" w:pos="6237"/>
        </w:tabs>
        <w:jc w:val="both"/>
      </w:pPr>
      <w:r>
        <w:t xml:space="preserve">b.) A tagdíj mértékének 2.000 Ft-ban történő megállapítására a jenlévők közül 28 fő szavazott igennel, </w:t>
      </w:r>
      <w:r w:rsidR="00AB31E1">
        <w:t>5 fő nemmel, 6 fő tartózkodott.</w:t>
      </w:r>
    </w:p>
    <w:p w:rsidR="00293F07" w:rsidRPr="00293F07" w:rsidRDefault="00293F07" w:rsidP="00293F07">
      <w:pPr>
        <w:tabs>
          <w:tab w:val="center" w:pos="6237"/>
        </w:tabs>
        <w:jc w:val="both"/>
        <w:rPr>
          <w:b/>
        </w:rPr>
      </w:pPr>
      <w:r w:rsidRPr="00293F07">
        <w:rPr>
          <w:b/>
        </w:rPr>
        <w:t>Elnök megállapítja, hogy 2019-től az egyesületi tagdíj mértéke a közgyűlés döntése alapján 2</w:t>
      </w:r>
      <w:r>
        <w:rPr>
          <w:b/>
        </w:rPr>
        <w:t>.</w:t>
      </w:r>
      <w:r w:rsidRPr="00293F07">
        <w:rPr>
          <w:b/>
        </w:rPr>
        <w:t>000 Ft/év.</w:t>
      </w:r>
    </w:p>
    <w:p w:rsidR="00293F07" w:rsidRDefault="00293F07" w:rsidP="00293F07">
      <w:pPr>
        <w:tabs>
          <w:tab w:val="center" w:pos="6237"/>
        </w:tabs>
        <w:jc w:val="both"/>
      </w:pPr>
      <w:r>
        <w:t>Kiss László felhívja a figyelmet, hogy az ifjúsági tagdíjról is kellene dönteni, melynek mértékét 1.000 Ft-ra javasolja emelni.</w:t>
      </w:r>
    </w:p>
    <w:p w:rsidR="00293F07" w:rsidRDefault="00293F07" w:rsidP="00293F07">
      <w:pPr>
        <w:tabs>
          <w:tab w:val="center" w:pos="6237"/>
        </w:tabs>
        <w:jc w:val="both"/>
      </w:pPr>
      <w:r>
        <w:t xml:space="preserve">A javaslatot a jelenlévők </w:t>
      </w:r>
      <w:r w:rsidR="00BE21B8">
        <w:t>egyhangú</w:t>
      </w:r>
      <w:r>
        <w:t>a</w:t>
      </w:r>
      <w:r w:rsidR="00BE21B8">
        <w:t>n</w:t>
      </w:r>
      <w:r>
        <w:t xml:space="preserve"> elfogadták, így a határozat a kö</w:t>
      </w:r>
      <w:r w:rsidR="00AB31E1">
        <w:t>vetkező szerint lett pontosítva:</w:t>
      </w:r>
    </w:p>
    <w:p w:rsidR="00293F07" w:rsidRPr="00293F07" w:rsidRDefault="00293F07" w:rsidP="00293F07">
      <w:pPr>
        <w:tabs>
          <w:tab w:val="center" w:pos="6237"/>
        </w:tabs>
        <w:jc w:val="both"/>
        <w:rPr>
          <w:b/>
        </w:rPr>
      </w:pPr>
      <w:r w:rsidRPr="00293F07">
        <w:rPr>
          <w:b/>
        </w:rPr>
        <w:t xml:space="preserve">2019 évtől, a Kanizsa </w:t>
      </w:r>
      <w:proofErr w:type="spellStart"/>
      <w:r w:rsidRPr="00293F07">
        <w:rPr>
          <w:b/>
        </w:rPr>
        <w:t>Kul-Túra</w:t>
      </w:r>
      <w:proofErr w:type="spellEnd"/>
      <w:r w:rsidRPr="00293F07">
        <w:rPr>
          <w:b/>
        </w:rPr>
        <w:t xml:space="preserve"> Egyesület tagdíja 18 éves korig 1.000 Ft, 18 év felett 2.000 Ft.</w:t>
      </w:r>
    </w:p>
    <w:p w:rsidR="00293F07" w:rsidRDefault="00293F07" w:rsidP="007471C0">
      <w:pPr>
        <w:tabs>
          <w:tab w:val="center" w:pos="6237"/>
        </w:tabs>
        <w:jc w:val="both"/>
        <w:rPr>
          <w:b/>
          <w:bCs/>
        </w:rPr>
      </w:pPr>
    </w:p>
    <w:p w:rsidR="00293F07" w:rsidRPr="007471C0" w:rsidRDefault="00293F07" w:rsidP="007471C0">
      <w:pPr>
        <w:tabs>
          <w:tab w:val="center" w:pos="6237"/>
        </w:tabs>
        <w:jc w:val="both"/>
        <w:rPr>
          <w:b/>
          <w:bCs/>
        </w:rPr>
      </w:pPr>
      <w:r>
        <w:rPr>
          <w:b/>
          <w:bCs/>
        </w:rPr>
        <w:t>4. Napirendi pont egyesületi kedvezmények.</w:t>
      </w:r>
    </w:p>
    <w:p w:rsidR="00942621" w:rsidRDefault="00E017EB" w:rsidP="00E017EB">
      <w:pPr>
        <w:tabs>
          <w:tab w:val="center" w:pos="6237"/>
        </w:tabs>
        <w:jc w:val="both"/>
      </w:pPr>
      <w:r>
        <w:t xml:space="preserve">Strausz Ferenc elmondja. </w:t>
      </w:r>
      <w:proofErr w:type="gramStart"/>
      <w:r>
        <w:t>hogy</w:t>
      </w:r>
      <w:proofErr w:type="gramEnd"/>
      <w:r>
        <w:t xml:space="preserve"> az elnökséggel beszéltek róla, hogy a tagok kedvezményeit </w:t>
      </w:r>
      <w:r w:rsidR="00BE21B8">
        <w:t>pontosítani kellene</w:t>
      </w:r>
    </w:p>
    <w:p w:rsidR="00E017EB" w:rsidRPr="00E017EB" w:rsidRDefault="00E017EB" w:rsidP="00E017EB">
      <w:pPr>
        <w:tabs>
          <w:tab w:val="left" w:pos="1843"/>
        </w:tabs>
        <w:jc w:val="both"/>
      </w:pPr>
      <w:r>
        <w:t xml:space="preserve">Legfontosabb továbbra is, hogy </w:t>
      </w:r>
      <w:r w:rsidRPr="00E017EB">
        <w:t>egyesületi tag az egyesület által szervezett túrákon nevezési díjat nem fizet</w:t>
      </w:r>
      <w:r>
        <w:t>.</w:t>
      </w:r>
    </w:p>
    <w:p w:rsidR="00E017EB" w:rsidRDefault="00E017EB" w:rsidP="00E017EB">
      <w:pPr>
        <w:tabs>
          <w:tab w:val="left" w:pos="1843"/>
        </w:tabs>
        <w:jc w:val="both"/>
      </w:pPr>
      <w:r>
        <w:t>E</w:t>
      </w:r>
      <w:r w:rsidR="00AB31E1">
        <w:t>gyéb kedvezmények adhatók</w:t>
      </w:r>
      <w:r>
        <w:t xml:space="preserve"> legyenek</w:t>
      </w:r>
      <w:r w:rsidRPr="00E017EB">
        <w:t xml:space="preserve"> az egyesület anyagi helyzetétől függően</w:t>
      </w:r>
      <w:r>
        <w:t>.</w:t>
      </w:r>
    </w:p>
    <w:p w:rsidR="00E90A54" w:rsidRPr="00E017EB" w:rsidRDefault="00E90A54" w:rsidP="00E017EB">
      <w:pPr>
        <w:tabs>
          <w:tab w:val="left" w:pos="1843"/>
        </w:tabs>
        <w:jc w:val="both"/>
      </w:pPr>
    </w:p>
    <w:p w:rsidR="00E017EB" w:rsidRDefault="00E017EB" w:rsidP="00E017EB">
      <w:pPr>
        <w:tabs>
          <w:tab w:val="left" w:pos="1843"/>
        </w:tabs>
        <w:jc w:val="both"/>
      </w:pPr>
      <w:r>
        <w:t xml:space="preserve">Ezek például </w:t>
      </w:r>
      <w:r w:rsidRPr="00E017EB">
        <w:t>olyan tevékenység, ami az egyesület érdekét szolgálja, munkáját segíti</w:t>
      </w:r>
      <w:r>
        <w:t xml:space="preserve">, </w:t>
      </w:r>
      <w:r w:rsidR="00AB31E1">
        <w:t xml:space="preserve">például </w:t>
      </w:r>
      <w:r w:rsidRPr="00E017EB">
        <w:t xml:space="preserve">rendezvények előkészítése, lebonyolítása, turistautak, </w:t>
      </w:r>
      <w:proofErr w:type="spellStart"/>
      <w:r w:rsidRPr="00E017EB">
        <w:t>-jelzések</w:t>
      </w:r>
      <w:proofErr w:type="spellEnd"/>
      <w:r w:rsidRPr="00E017EB">
        <w:t xml:space="preserve"> felújítása, karbantartása, h</w:t>
      </w:r>
      <w:r>
        <w:t xml:space="preserve">a az nem jár anyagi juttatással, </w:t>
      </w:r>
      <w:r w:rsidRPr="00E017EB">
        <w:t>útvonalbejárás</w:t>
      </w:r>
      <w:r>
        <w:t xml:space="preserve">, </w:t>
      </w:r>
      <w:r w:rsidRPr="00E017EB">
        <w:t>ingatlanokon végzett munka</w:t>
      </w:r>
      <w:r>
        <w:t xml:space="preserve">, </w:t>
      </w:r>
      <w:r w:rsidRPr="00E017EB">
        <w:t>egyesületi túrák vezetése, szervezése</w:t>
      </w:r>
      <w:r>
        <w:t xml:space="preserve">, </w:t>
      </w:r>
      <w:r w:rsidRPr="00E017EB">
        <w:t>honlap gondozása</w:t>
      </w:r>
      <w:r>
        <w:t>.</w:t>
      </w:r>
    </w:p>
    <w:p w:rsidR="00E017EB" w:rsidRDefault="00E017EB" w:rsidP="00E017EB">
      <w:pPr>
        <w:tabs>
          <w:tab w:val="left" w:pos="1843"/>
        </w:tabs>
        <w:jc w:val="both"/>
      </w:pPr>
      <w:r>
        <w:t>Kiss László javaslata alapján órában lehetne meghatározni</w:t>
      </w:r>
      <w:r w:rsidR="008448E2">
        <w:t xml:space="preserve"> az önkéntes munka mennyiségét.</w:t>
      </w:r>
    </w:p>
    <w:p w:rsidR="008448E2" w:rsidRDefault="008448E2" w:rsidP="00E017EB">
      <w:pPr>
        <w:tabs>
          <w:tab w:val="left" w:pos="1843"/>
        </w:tabs>
        <w:jc w:val="both"/>
      </w:pPr>
      <w:r>
        <w:t>Strausz Attila elmondja, hogy ezt nehéz követni.</w:t>
      </w:r>
    </w:p>
    <w:p w:rsidR="00BE21B8" w:rsidRDefault="00BE21B8" w:rsidP="00E017EB">
      <w:pPr>
        <w:tabs>
          <w:tab w:val="left" w:pos="1843"/>
        </w:tabs>
        <w:jc w:val="both"/>
      </w:pPr>
    </w:p>
    <w:p w:rsidR="008448E2" w:rsidRDefault="008448E2" w:rsidP="00E017EB">
      <w:pPr>
        <w:tabs>
          <w:tab w:val="left" w:pos="1843"/>
        </w:tabs>
        <w:jc w:val="both"/>
      </w:pPr>
      <w:r>
        <w:t>Strausz Ferenc véleménye, hogy ha a teljesített óraszám alapján adunk kedvezményt, akkor a lehetőséget is biztosítani kell, hogy az teljesíthető legyen, ezt pedig nem lehet vállalni.</w:t>
      </w:r>
    </w:p>
    <w:p w:rsidR="008448E2" w:rsidRPr="00E017EB" w:rsidRDefault="008448E2" w:rsidP="00E017EB">
      <w:pPr>
        <w:tabs>
          <w:tab w:val="left" w:pos="1843"/>
        </w:tabs>
        <w:jc w:val="both"/>
      </w:pPr>
      <w:r>
        <w:t xml:space="preserve">Némi vita, beszélgetés után az a következő javaslat született. </w:t>
      </w:r>
    </w:p>
    <w:p w:rsidR="00E017EB" w:rsidRDefault="008448E2" w:rsidP="008448E2">
      <w:pPr>
        <w:pStyle w:val="Listaszerbekezds"/>
        <w:tabs>
          <w:tab w:val="left" w:pos="1843"/>
        </w:tabs>
        <w:ind w:left="0"/>
        <w:jc w:val="both"/>
      </w:pPr>
      <w:r>
        <w:t>Első feltétel, mint ez korábban is volt</w:t>
      </w:r>
      <w:r w:rsidR="00E017EB" w:rsidRPr="00E017EB">
        <w:t xml:space="preserve"> előző évi tagság</w:t>
      </w:r>
      <w:r>
        <w:t xml:space="preserve"> megléte, belépés évében külön kedvezmény nem adható.</w:t>
      </w:r>
    </w:p>
    <w:p w:rsidR="008448E2" w:rsidRPr="00E017EB" w:rsidRDefault="008448E2" w:rsidP="008448E2">
      <w:pPr>
        <w:tabs>
          <w:tab w:val="left" w:pos="1843"/>
        </w:tabs>
        <w:jc w:val="both"/>
      </w:pPr>
      <w:r>
        <w:t>A</w:t>
      </w:r>
      <w:r w:rsidR="00586189">
        <w:t>z adott évben</w:t>
      </w:r>
      <w:r w:rsidR="00E017EB" w:rsidRPr="00E017EB">
        <w:t xml:space="preserve"> </w:t>
      </w:r>
      <w:r w:rsidR="00586189">
        <w:t xml:space="preserve">járó </w:t>
      </w:r>
      <w:r w:rsidR="00E017EB" w:rsidRPr="00E017EB">
        <w:t>kedvezményezettekről és a kedvezmén</w:t>
      </w:r>
      <w:r w:rsidR="00586189">
        <w:t>y mértékéről az elnökség dönt</w:t>
      </w:r>
      <w:r w:rsidR="00C43AC3">
        <w:t xml:space="preserve"> minden évben az éves rendes</w:t>
      </w:r>
      <w:r w:rsidR="00E017EB" w:rsidRPr="00E017EB">
        <w:t xml:space="preserve"> közgyűlésig</w:t>
      </w:r>
      <w:r w:rsidR="00586189">
        <w:t>, és a közgyűlésen közli a tagsággal.</w:t>
      </w:r>
    </w:p>
    <w:p w:rsidR="00545B71" w:rsidRPr="00E35D8F" w:rsidRDefault="00423900" w:rsidP="00545B71">
      <w:pPr>
        <w:jc w:val="both"/>
        <w:rPr>
          <w:b/>
          <w:bCs/>
        </w:rPr>
      </w:pPr>
      <w:r>
        <w:rPr>
          <w:b/>
          <w:bCs/>
        </w:rPr>
        <w:t>A</w:t>
      </w:r>
      <w:r w:rsidR="00545B71">
        <w:rPr>
          <w:b/>
          <w:bCs/>
        </w:rPr>
        <w:t xml:space="preserve"> javaslatot a </w:t>
      </w:r>
      <w:r w:rsidR="00545B71" w:rsidRPr="00E35D8F">
        <w:rPr>
          <w:b/>
          <w:bCs/>
        </w:rPr>
        <w:t>közg</w:t>
      </w:r>
      <w:r w:rsidR="00545B71">
        <w:rPr>
          <w:b/>
          <w:bCs/>
        </w:rPr>
        <w:t>yűlés egyhangúan elfogadt</w:t>
      </w:r>
      <w:r w:rsidR="00545B71" w:rsidRPr="00E35D8F">
        <w:rPr>
          <w:b/>
          <w:bCs/>
        </w:rPr>
        <w:t>a.</w:t>
      </w:r>
    </w:p>
    <w:p w:rsidR="00B136C4" w:rsidRDefault="00B136C4" w:rsidP="00741829">
      <w:pPr>
        <w:tabs>
          <w:tab w:val="center" w:pos="6237"/>
        </w:tabs>
        <w:jc w:val="both"/>
      </w:pPr>
    </w:p>
    <w:p w:rsidR="00B136C4" w:rsidRPr="007471C0" w:rsidRDefault="000110B1" w:rsidP="004B0920">
      <w:pPr>
        <w:tabs>
          <w:tab w:val="center" w:pos="6237"/>
        </w:tabs>
        <w:jc w:val="both"/>
        <w:rPr>
          <w:b/>
          <w:bCs/>
        </w:rPr>
      </w:pPr>
      <w:r>
        <w:rPr>
          <w:b/>
          <w:bCs/>
        </w:rPr>
        <w:t>5</w:t>
      </w:r>
      <w:r w:rsidR="00B136C4" w:rsidRPr="007471C0">
        <w:rPr>
          <w:b/>
          <w:bCs/>
        </w:rPr>
        <w:t xml:space="preserve">. Napirendi pont </w:t>
      </w:r>
      <w:r w:rsidR="00B136C4">
        <w:rPr>
          <w:b/>
          <w:bCs/>
        </w:rPr>
        <w:t>minősítések átadása</w:t>
      </w:r>
      <w:r w:rsidR="00B136C4" w:rsidRPr="007471C0">
        <w:rPr>
          <w:b/>
          <w:bCs/>
        </w:rPr>
        <w:t>.</w:t>
      </w:r>
    </w:p>
    <w:p w:rsidR="008A44C9" w:rsidRDefault="008A44C9" w:rsidP="00FB5495">
      <w:pPr>
        <w:jc w:val="both"/>
      </w:pPr>
      <w:r>
        <w:t>Strausz Ferenc elmondja</w:t>
      </w:r>
      <w:r w:rsidR="00586189">
        <w:t>,</w:t>
      </w:r>
      <w:r>
        <w:t xml:space="preserve"> hogy a</w:t>
      </w:r>
      <w:r w:rsidRPr="008A44C9">
        <w:t xml:space="preserve"> </w:t>
      </w:r>
      <w:r w:rsidR="00423900">
        <w:t>2017-es évbe</w:t>
      </w:r>
      <w:r w:rsidR="00FB5495">
        <w:t>n is többen értek el minősítést. A minősítések jegyzőkönyv</w:t>
      </w:r>
      <w:r w:rsidR="009E2B86">
        <w:t>e</w:t>
      </w:r>
      <w:r w:rsidR="00FB5495">
        <w:t xml:space="preserve"> </w:t>
      </w:r>
      <w:r w:rsidR="009E2B86">
        <w:t>2-án 3 héttel ezelőtt lett postázva</w:t>
      </w:r>
      <w:r w:rsidR="00FB5495">
        <w:t>, de a jelvények sajnos nem érkeztek meg, így csak felolvasni tudja, hogy kik milyen fokozatot teljesítettek.</w:t>
      </w:r>
    </w:p>
    <w:p w:rsidR="009E2B86" w:rsidRDefault="00072CA5" w:rsidP="004B0920">
      <w:pPr>
        <w:jc w:val="both"/>
      </w:pPr>
      <w:proofErr w:type="gramStart"/>
      <w:r>
        <w:t>Bronz minősítést</w:t>
      </w:r>
      <w:proofErr w:type="gramEnd"/>
      <w:r>
        <w:t xml:space="preserve"> </w:t>
      </w:r>
      <w:r w:rsidR="009E2B86">
        <w:t>dr</w:t>
      </w:r>
      <w:r w:rsidR="00586189">
        <w:t>.</w:t>
      </w:r>
      <w:r w:rsidR="009E2B86">
        <w:t xml:space="preserve"> Novák Nóra.</w:t>
      </w:r>
    </w:p>
    <w:p w:rsidR="008A44C9" w:rsidRDefault="009E2B86" w:rsidP="004B0920">
      <w:pPr>
        <w:jc w:val="both"/>
      </w:pPr>
      <w:proofErr w:type="gramStart"/>
      <w:r>
        <w:t>Ezüst minősítést</w:t>
      </w:r>
      <w:proofErr w:type="gramEnd"/>
      <w:r w:rsidR="00072CA5">
        <w:t xml:space="preserve"> </w:t>
      </w:r>
      <w:r>
        <w:t xml:space="preserve">Balla Lászlóné, </w:t>
      </w:r>
      <w:r w:rsidR="00072CA5">
        <w:t xml:space="preserve">Döbörhegyi Ilona, </w:t>
      </w:r>
      <w:proofErr w:type="spellStart"/>
      <w:r w:rsidR="00A0600C">
        <w:t>Ferecskó</w:t>
      </w:r>
      <w:proofErr w:type="spellEnd"/>
      <w:r w:rsidR="00A0600C">
        <w:t xml:space="preserve"> Kálmánné, </w:t>
      </w:r>
      <w:r w:rsidR="00072CA5">
        <w:t>Gerencsér Tibor, Gerencsérné H</w:t>
      </w:r>
      <w:r>
        <w:t>ajdú Magdolna, Iványi Lászlóné</w:t>
      </w:r>
      <w:r w:rsidR="00072CA5">
        <w:t>,</w:t>
      </w:r>
      <w:r w:rsidR="00A0600C">
        <w:t xml:space="preserve"> Magyar Angéla,</w:t>
      </w:r>
      <w:r w:rsidR="00072CA5">
        <w:t xml:space="preserve"> </w:t>
      </w:r>
      <w:proofErr w:type="spellStart"/>
      <w:r w:rsidR="00072CA5">
        <w:t>Silló</w:t>
      </w:r>
      <w:proofErr w:type="spellEnd"/>
      <w:r w:rsidR="00072CA5">
        <w:t xml:space="preserve"> Elemérné, </w:t>
      </w:r>
      <w:proofErr w:type="spellStart"/>
      <w:r w:rsidR="00072CA5">
        <w:t>Szilágyiné</w:t>
      </w:r>
      <w:proofErr w:type="spellEnd"/>
      <w:r w:rsidR="00072CA5">
        <w:t xml:space="preserve"> Bodó Márta, Tóth Gizella ért el.</w:t>
      </w:r>
    </w:p>
    <w:p w:rsidR="008A44C9" w:rsidRDefault="00EC6311" w:rsidP="004B0920">
      <w:pPr>
        <w:jc w:val="both"/>
      </w:pPr>
      <w:r>
        <w:t>Kiss László jelzi, hogy a minősítési szabályzat szerint a jelvényeket ünnepélyes keretek között kell átadni, ezért javasolja, hogy az áprilisi Zalai Természetjárók Emléknapján, a Kőhegyen legyen az átadás.</w:t>
      </w:r>
      <w:r w:rsidR="00586189">
        <w:t xml:space="preserve"> Továbbá kéri</w:t>
      </w:r>
      <w:r w:rsidR="00494575">
        <w:t xml:space="preserve"> a tagságot, hogy az egyéni túranaplót időben juttassák el, mert azt a minősítés igénylése előtt </w:t>
      </w:r>
      <w:r w:rsidR="0096756D">
        <w:t>le kell</w:t>
      </w:r>
      <w:r w:rsidR="00494575">
        <w:t xml:space="preserve"> ellenőrizni, és igazolni. Fontos a túranapló pontos </w:t>
      </w:r>
      <w:r w:rsidR="0096756D">
        <w:t>vezetése, mert az arany minősítést már a szövetség fogja leellenőrizni, és akár a túrajelentéseket is bekérhetik.</w:t>
      </w:r>
    </w:p>
    <w:p w:rsidR="00B136C4" w:rsidRDefault="00694D84" w:rsidP="00937A95">
      <w:pPr>
        <w:jc w:val="both"/>
        <w:rPr>
          <w:bCs/>
        </w:rPr>
      </w:pPr>
      <w:r w:rsidRPr="00694D84">
        <w:rPr>
          <w:bCs/>
        </w:rPr>
        <w:t>Lőrincz Sándor</w:t>
      </w:r>
      <w:r>
        <w:rPr>
          <w:bCs/>
        </w:rPr>
        <w:t xml:space="preserve"> elmondja, hogy </w:t>
      </w:r>
      <w:r w:rsidR="00586189">
        <w:rPr>
          <w:bCs/>
        </w:rPr>
        <w:t>korábban</w:t>
      </w:r>
      <w:r>
        <w:rPr>
          <w:bCs/>
        </w:rPr>
        <w:t xml:space="preserve"> számítógépen ő vezette mindenkinek az egyéni túranaplóját</w:t>
      </w:r>
      <w:r w:rsidR="001B4D3F">
        <w:rPr>
          <w:bCs/>
        </w:rPr>
        <w:t>. K</w:t>
      </w:r>
      <w:r>
        <w:rPr>
          <w:bCs/>
        </w:rPr>
        <w:t xml:space="preserve">éri a </w:t>
      </w:r>
      <w:r w:rsidR="001B4D3F">
        <w:rPr>
          <w:bCs/>
        </w:rPr>
        <w:t>minősíteni</w:t>
      </w:r>
      <w:r>
        <w:rPr>
          <w:bCs/>
        </w:rPr>
        <w:t xml:space="preserve"> szándékozókat, hogy </w:t>
      </w:r>
      <w:r w:rsidR="001B4D3F">
        <w:rPr>
          <w:bCs/>
        </w:rPr>
        <w:t>a továbbiakban próbálják meg a sajátjukat vezetni, mert már annyian vannak, hogy ez nagy munka egy főnek.</w:t>
      </w:r>
    </w:p>
    <w:p w:rsidR="001B4D3F" w:rsidRDefault="001B4D3F" w:rsidP="00937A95">
      <w:pPr>
        <w:jc w:val="both"/>
        <w:rPr>
          <w:bCs/>
        </w:rPr>
      </w:pPr>
      <w:r>
        <w:rPr>
          <w:bCs/>
        </w:rPr>
        <w:t>Strausz Ferenc közli a tagsággal, hogy ilyen füzet nyomtatott formában van az egyesületnek, így aki nem tudja ezt számítógépen vezetni, az nála kaphat egyéni túranapló füzetet.</w:t>
      </w:r>
    </w:p>
    <w:p w:rsidR="005B1FC2" w:rsidRDefault="005B1FC2" w:rsidP="00937A95">
      <w:pPr>
        <w:jc w:val="both"/>
        <w:rPr>
          <w:bCs/>
        </w:rPr>
      </w:pPr>
      <w:r>
        <w:rPr>
          <w:bCs/>
        </w:rPr>
        <w:t>Mivel a napirendhez további hozzászólás nem érkezett a napirendet elnök lezárta.</w:t>
      </w:r>
    </w:p>
    <w:p w:rsidR="005B1FC2" w:rsidRPr="00694D84" w:rsidRDefault="005B1FC2" w:rsidP="00937A95">
      <w:pPr>
        <w:jc w:val="both"/>
      </w:pPr>
    </w:p>
    <w:p w:rsidR="00B136C4" w:rsidRPr="007471C0" w:rsidRDefault="00B136C4" w:rsidP="00937A95">
      <w:pPr>
        <w:tabs>
          <w:tab w:val="center" w:pos="6237"/>
        </w:tabs>
        <w:jc w:val="both"/>
        <w:rPr>
          <w:b/>
          <w:bCs/>
        </w:rPr>
      </w:pPr>
      <w:r>
        <w:rPr>
          <w:b/>
          <w:bCs/>
        </w:rPr>
        <w:t>6</w:t>
      </w:r>
      <w:r w:rsidRPr="007471C0">
        <w:rPr>
          <w:b/>
          <w:bCs/>
        </w:rPr>
        <w:t xml:space="preserve">. Napirendi pont </w:t>
      </w:r>
      <w:r>
        <w:rPr>
          <w:b/>
          <w:bCs/>
        </w:rPr>
        <w:t>egyebek</w:t>
      </w:r>
      <w:r w:rsidRPr="007471C0">
        <w:rPr>
          <w:b/>
          <w:bCs/>
        </w:rPr>
        <w:t>.</w:t>
      </w:r>
    </w:p>
    <w:p w:rsidR="00EC6311" w:rsidRDefault="00EC6311" w:rsidP="001240CC">
      <w:pPr>
        <w:tabs>
          <w:tab w:val="center" w:pos="6237"/>
        </w:tabs>
        <w:jc w:val="both"/>
      </w:pPr>
      <w:r>
        <w:t xml:space="preserve">Strausz Ferenc elnök elmondja, hogy a hírekből többször is lehetett hallani, hogy több milliárd Ft lesz turistaházak felújítására. A frissen megjelent nyilatkozatot írásban is elküldte, melyből látszik, egyrészt, hogy a térségünk nem érintett, a támogatásban, illetve csak az állami erdészetek tulajdonában lévő ingatlanok felújítását támogatják, így </w:t>
      </w:r>
      <w:r w:rsidR="004E1D65">
        <w:t>egyelőre</w:t>
      </w:r>
      <w:r>
        <w:t xml:space="preserve"> nincs esélye </w:t>
      </w:r>
      <w:r w:rsidR="004E1D65">
        <w:t xml:space="preserve">támogatásra </w:t>
      </w:r>
      <w:r>
        <w:t xml:space="preserve">a </w:t>
      </w:r>
      <w:proofErr w:type="spellStart"/>
      <w:r>
        <w:t>homokkomáromi</w:t>
      </w:r>
      <w:proofErr w:type="spellEnd"/>
      <w:r>
        <w:t xml:space="preserve"> ingatlannak.</w:t>
      </w:r>
    </w:p>
    <w:p w:rsidR="00D674CB" w:rsidRDefault="00D674CB" w:rsidP="001240CC">
      <w:pPr>
        <w:tabs>
          <w:tab w:val="center" w:pos="6237"/>
        </w:tabs>
        <w:jc w:val="both"/>
      </w:pPr>
      <w:r>
        <w:t>Kiss László tájékoztatja a jelenlévőket, arról, hogy a túrákon való viselkedésnek nem csak íratlan szabályai vannak, de létezik a turista tízparancsolat is, melyet mindenki figyelmébe ajánl.</w:t>
      </w:r>
    </w:p>
    <w:p w:rsidR="00D674CB" w:rsidRDefault="00D674CB" w:rsidP="001240CC">
      <w:pPr>
        <w:tabs>
          <w:tab w:val="center" w:pos="6237"/>
        </w:tabs>
        <w:jc w:val="both"/>
      </w:pPr>
      <w:r>
        <w:t>Strausz Ferenc jelzi, hogy több példányban hozott ebből, ha valaki szeretne, akkor az asztalról elviheti.</w:t>
      </w:r>
    </w:p>
    <w:p w:rsidR="00EC6311" w:rsidRDefault="00D674CB" w:rsidP="001240CC">
      <w:pPr>
        <w:tabs>
          <w:tab w:val="center" w:pos="6237"/>
        </w:tabs>
        <w:jc w:val="both"/>
      </w:pPr>
      <w:r>
        <w:t>Dávidovics Mária a kiküldött 3 programra hívja fel a figyelmet, és kéri a tagságot, hogy a jelentkezéseknél a határidőket tartsák be</w:t>
      </w:r>
      <w:r w:rsidR="00494575">
        <w:t xml:space="preserve">, mert ha nem </w:t>
      </w:r>
      <w:proofErr w:type="gramStart"/>
      <w:r w:rsidR="00494575">
        <w:t>lesz</w:t>
      </w:r>
      <w:proofErr w:type="gramEnd"/>
      <w:r w:rsidR="00494575">
        <w:t xml:space="preserve"> meg a szükséges létszám időben le lehessen mondani a programot.</w:t>
      </w:r>
    </w:p>
    <w:p w:rsidR="00E90A54" w:rsidRDefault="00E90A54" w:rsidP="001240CC">
      <w:pPr>
        <w:tabs>
          <w:tab w:val="center" w:pos="6237"/>
        </w:tabs>
        <w:jc w:val="both"/>
      </w:pPr>
    </w:p>
    <w:p w:rsidR="005E114D" w:rsidRDefault="00494575" w:rsidP="001240CC">
      <w:pPr>
        <w:tabs>
          <w:tab w:val="center" w:pos="6237"/>
        </w:tabs>
        <w:jc w:val="both"/>
      </w:pPr>
      <w:r>
        <w:t>Strausz Ferenc j</w:t>
      </w:r>
      <w:r w:rsidR="005E114D">
        <w:t>elzi, hogy a tagdíjat továbbra is jobban szeretné, ha utalással fizetné a tagság, de a kézpénzes fizetésre is van lehetőség, akár most is.</w:t>
      </w:r>
    </w:p>
    <w:p w:rsidR="005E114D" w:rsidRDefault="005E114D" w:rsidP="001240CC">
      <w:pPr>
        <w:tabs>
          <w:tab w:val="center" w:pos="6237"/>
        </w:tabs>
        <w:jc w:val="both"/>
      </w:pPr>
    </w:p>
    <w:p w:rsidR="005E114D" w:rsidRDefault="005E114D" w:rsidP="001240CC">
      <w:pPr>
        <w:tabs>
          <w:tab w:val="center" w:pos="6237"/>
        </w:tabs>
        <w:jc w:val="both"/>
      </w:pPr>
      <w:r>
        <w:t>Mivel további</w:t>
      </w:r>
      <w:r w:rsidR="00A71255">
        <w:t xml:space="preserve"> kérdés, hozzászólás nem érkezett, Strausz Ferenc elnök a közgyűlés hivatalos részét bezárja és további kötetlen beszélgetésre invitálja a jelenlévőket egy kis pogácsa és üdítő mellett</w:t>
      </w:r>
      <w:r w:rsidR="00EC6311">
        <w:t>.</w:t>
      </w:r>
    </w:p>
    <w:p w:rsidR="0096756D" w:rsidRDefault="0096756D" w:rsidP="001240CC">
      <w:pPr>
        <w:tabs>
          <w:tab w:val="center" w:pos="6237"/>
        </w:tabs>
        <w:jc w:val="both"/>
      </w:pPr>
    </w:p>
    <w:p w:rsidR="0096756D" w:rsidRDefault="0096756D" w:rsidP="001240CC">
      <w:pPr>
        <w:tabs>
          <w:tab w:val="center" w:pos="6237"/>
        </w:tabs>
        <w:jc w:val="both"/>
      </w:pPr>
    </w:p>
    <w:p w:rsidR="00B136C4" w:rsidRDefault="00B136C4" w:rsidP="001240CC">
      <w:pPr>
        <w:tabs>
          <w:tab w:val="center" w:pos="6237"/>
        </w:tabs>
        <w:jc w:val="both"/>
      </w:pPr>
      <w:r>
        <w:t>Nagykanizsa, 201</w:t>
      </w:r>
      <w:r w:rsidR="0096756D">
        <w:t>8</w:t>
      </w:r>
      <w:r>
        <w:t xml:space="preserve">. </w:t>
      </w:r>
      <w:r w:rsidR="0096756D">
        <w:t>február 24.</w:t>
      </w:r>
      <w:bookmarkStart w:id="0" w:name="_GoBack"/>
      <w:bookmarkEnd w:id="0"/>
    </w:p>
    <w:p w:rsidR="00B136C4" w:rsidRDefault="00B136C4" w:rsidP="001240CC">
      <w:pPr>
        <w:tabs>
          <w:tab w:val="center" w:pos="6237"/>
        </w:tabs>
        <w:jc w:val="both"/>
      </w:pPr>
    </w:p>
    <w:p w:rsidR="00B136C4" w:rsidRDefault="00B136C4" w:rsidP="001240CC">
      <w:pPr>
        <w:tabs>
          <w:tab w:val="center" w:pos="6237"/>
        </w:tabs>
        <w:jc w:val="both"/>
      </w:pPr>
    </w:p>
    <w:p w:rsidR="00B136C4" w:rsidRDefault="00B136C4" w:rsidP="00A43ED7">
      <w:pPr>
        <w:tabs>
          <w:tab w:val="center" w:pos="6804"/>
        </w:tabs>
        <w:jc w:val="both"/>
      </w:pPr>
      <w:r>
        <w:tab/>
        <w:t>Strausz Ferenc</w:t>
      </w:r>
    </w:p>
    <w:p w:rsidR="00B136C4" w:rsidRDefault="00B136C4" w:rsidP="00A43ED7">
      <w:pPr>
        <w:tabs>
          <w:tab w:val="center" w:pos="6804"/>
        </w:tabs>
        <w:jc w:val="both"/>
      </w:pPr>
      <w:r>
        <w:tab/>
      </w:r>
      <w:proofErr w:type="gramStart"/>
      <w:r>
        <w:t>elnök</w:t>
      </w:r>
      <w:proofErr w:type="gramEnd"/>
    </w:p>
    <w:p w:rsidR="00B136C4" w:rsidRDefault="00B136C4" w:rsidP="00A43ED7">
      <w:pPr>
        <w:tabs>
          <w:tab w:val="center" w:pos="6804"/>
        </w:tabs>
        <w:jc w:val="both"/>
      </w:pPr>
    </w:p>
    <w:p w:rsidR="00B136C4" w:rsidRDefault="00B136C4" w:rsidP="00A43ED7">
      <w:pPr>
        <w:tabs>
          <w:tab w:val="center" w:pos="6804"/>
        </w:tabs>
        <w:jc w:val="both"/>
      </w:pPr>
    </w:p>
    <w:p w:rsidR="00B136C4" w:rsidRDefault="00B136C4" w:rsidP="00A43ED7">
      <w:pPr>
        <w:tabs>
          <w:tab w:val="center" w:pos="6804"/>
        </w:tabs>
        <w:jc w:val="both"/>
      </w:pPr>
    </w:p>
    <w:p w:rsidR="00A71255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</w:p>
    <w:p w:rsidR="00A71255" w:rsidRPr="003F32FC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</w:p>
    <w:p w:rsidR="00A71255" w:rsidRPr="003F32FC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  <w:r>
        <w:rPr>
          <w:color w:val="000000"/>
        </w:rPr>
        <w:t xml:space="preserve">Hitelesítő: </w:t>
      </w:r>
      <w:proofErr w:type="spellStart"/>
      <w:r>
        <w:rPr>
          <w:color w:val="000000"/>
        </w:rPr>
        <w:t>Szilágyiné</w:t>
      </w:r>
      <w:proofErr w:type="spellEnd"/>
      <w:r>
        <w:rPr>
          <w:color w:val="000000"/>
        </w:rPr>
        <w:t xml:space="preserve"> Bodó Márta</w:t>
      </w:r>
    </w:p>
    <w:p w:rsidR="00A71255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</w:p>
    <w:p w:rsidR="00A71255" w:rsidRPr="003F32FC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  <w:r w:rsidRPr="003F32FC">
        <w:rPr>
          <w:color w:val="000000"/>
        </w:rPr>
        <w:t>Lakcíme: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8800  Nagykanizsa</w:t>
      </w:r>
      <w:proofErr w:type="gramEnd"/>
      <w:r>
        <w:rPr>
          <w:color w:val="000000"/>
        </w:rPr>
        <w:t xml:space="preserve">, </w:t>
      </w:r>
      <w:r w:rsidRPr="00A71255">
        <w:rPr>
          <w:color w:val="000000"/>
        </w:rPr>
        <w:t>Platán sor 4. XI. 81.</w:t>
      </w:r>
    </w:p>
    <w:p w:rsidR="00A71255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</w:p>
    <w:p w:rsidR="00A71255" w:rsidRPr="003F32FC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  <w:r w:rsidRPr="003F32FC">
        <w:rPr>
          <w:color w:val="000000"/>
        </w:rPr>
        <w:t>Személyi igazolvány száma:</w:t>
      </w:r>
    </w:p>
    <w:p w:rsidR="00A71255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</w:p>
    <w:p w:rsidR="001E1F52" w:rsidRDefault="001E1F52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</w:p>
    <w:p w:rsidR="001E1F52" w:rsidRDefault="001E1F52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</w:p>
    <w:p w:rsidR="00A71255" w:rsidRDefault="001E1F52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  <w:r>
        <w:tab/>
      </w:r>
      <w:proofErr w:type="gramStart"/>
      <w:r>
        <w:t>aláírás</w:t>
      </w:r>
      <w:proofErr w:type="gramEnd"/>
    </w:p>
    <w:p w:rsidR="001E1F52" w:rsidRPr="003F32FC" w:rsidRDefault="001E1F52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  <w:r>
        <w:tab/>
      </w:r>
    </w:p>
    <w:p w:rsidR="00A71255" w:rsidRPr="003F32FC" w:rsidRDefault="001E1F52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  <w:r>
        <w:rPr>
          <w:color w:val="000000"/>
        </w:rPr>
        <w:t>Hitelesítő</w:t>
      </w:r>
      <w:r w:rsidR="00A71255" w:rsidRPr="003F32FC">
        <w:rPr>
          <w:color w:val="000000"/>
        </w:rPr>
        <w:t xml:space="preserve">: </w:t>
      </w:r>
      <w:r>
        <w:rPr>
          <w:color w:val="000000"/>
        </w:rPr>
        <w:t>Gálos Antal</w:t>
      </w:r>
    </w:p>
    <w:p w:rsidR="00A71255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</w:p>
    <w:p w:rsidR="00A71255" w:rsidRPr="003F32FC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  <w:r w:rsidRPr="003F32FC">
        <w:rPr>
          <w:color w:val="000000"/>
        </w:rPr>
        <w:t>Lakcíme:</w:t>
      </w:r>
      <w:r w:rsidR="001E1F52">
        <w:rPr>
          <w:color w:val="000000"/>
        </w:rPr>
        <w:t xml:space="preserve"> 8800 Nagykanizsa, Ifjúság</w:t>
      </w:r>
    </w:p>
    <w:p w:rsidR="00A71255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</w:p>
    <w:p w:rsidR="00A71255" w:rsidRPr="00DB4236" w:rsidRDefault="00A71255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  <w:rPr>
          <w:color w:val="000000"/>
        </w:rPr>
      </w:pPr>
      <w:r w:rsidRPr="003F32FC">
        <w:rPr>
          <w:color w:val="000000"/>
        </w:rPr>
        <w:t>Személyi igazolvány száma:</w:t>
      </w:r>
    </w:p>
    <w:p w:rsidR="00A71255" w:rsidRPr="00C2121D" w:rsidRDefault="00A71255" w:rsidP="00A43ED7">
      <w:pPr>
        <w:tabs>
          <w:tab w:val="center" w:pos="2552"/>
          <w:tab w:val="center" w:pos="6804"/>
        </w:tabs>
        <w:jc w:val="both"/>
      </w:pPr>
    </w:p>
    <w:p w:rsidR="001E1F52" w:rsidRDefault="001E1F52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</w:p>
    <w:p w:rsidR="001E1F52" w:rsidRDefault="001E1F52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</w:p>
    <w:p w:rsidR="001E1F52" w:rsidRDefault="001E1F52" w:rsidP="00A43ED7">
      <w:pPr>
        <w:tabs>
          <w:tab w:val="center" w:pos="6804"/>
        </w:tabs>
        <w:autoSpaceDE w:val="0"/>
        <w:autoSpaceDN w:val="0"/>
        <w:adjustRightInd w:val="0"/>
        <w:ind w:left="-15"/>
        <w:jc w:val="both"/>
      </w:pPr>
      <w:r>
        <w:tab/>
      </w:r>
      <w:proofErr w:type="gramStart"/>
      <w:r>
        <w:t>aláírás</w:t>
      </w:r>
      <w:proofErr w:type="gramEnd"/>
    </w:p>
    <w:p w:rsidR="00B136C4" w:rsidRPr="00C2121D" w:rsidRDefault="00B136C4" w:rsidP="00A43ED7">
      <w:pPr>
        <w:tabs>
          <w:tab w:val="center" w:pos="2552"/>
          <w:tab w:val="center" w:pos="6804"/>
        </w:tabs>
        <w:jc w:val="both"/>
      </w:pPr>
    </w:p>
    <w:sectPr w:rsidR="00B136C4" w:rsidRPr="00C2121D" w:rsidSect="00E90A5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C4" w:rsidRDefault="00B136C4">
      <w:r>
        <w:separator/>
      </w:r>
    </w:p>
  </w:endnote>
  <w:endnote w:type="continuationSeparator" w:id="0">
    <w:p w:rsidR="00B136C4" w:rsidRDefault="00B1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C4" w:rsidRDefault="00B136C4">
      <w:r>
        <w:separator/>
      </w:r>
    </w:p>
  </w:footnote>
  <w:footnote w:type="continuationSeparator" w:id="0">
    <w:p w:rsidR="00B136C4" w:rsidRDefault="00B1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4" w:rsidRPr="004B521C" w:rsidRDefault="00F6638E" w:rsidP="004B521C">
    <w:pPr>
      <w:pStyle w:val="lfej"/>
      <w:tabs>
        <w:tab w:val="clear" w:pos="4536"/>
        <w:tab w:val="left" w:pos="5400"/>
        <w:tab w:val="left" w:pos="7020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15pt;margin-top:-.55pt;width:156.35pt;height:47.25pt;z-index:251660288" stroked="f">
          <v:textbox style="mso-next-textbox:#_x0000_s2049">
            <w:txbxContent>
              <w:p w:rsidR="00B136C4" w:rsidRDefault="00B136C4">
                <w:r w:rsidRPr="00C335DC">
                  <w:t>Nagykanizsa, Ifjúság u. 21.</w:t>
                </w:r>
              </w:p>
              <w:p w:rsidR="00B136C4" w:rsidRPr="00C335DC" w:rsidRDefault="00B136C4">
                <w:r>
                  <w:t>www.kanizstura.hu</w:t>
                </w:r>
              </w:p>
              <w:p w:rsidR="00B136C4" w:rsidRDefault="00B136C4">
                <w:proofErr w:type="gramStart"/>
                <w:r w:rsidRPr="00C335DC">
                  <w:t>e-levél</w:t>
                </w:r>
                <w:proofErr w:type="gramEnd"/>
                <w:r w:rsidRPr="00C335DC">
                  <w:t xml:space="preserve">: </w:t>
                </w:r>
                <w:hyperlink r:id="rId1" w:history="1">
                  <w:r w:rsidR="00072CA5" w:rsidRPr="00B82732">
                    <w:rPr>
                      <w:rStyle w:val="Hiperhivatkozs"/>
                    </w:rPr>
                    <w:t>info@kanizsatura.hu</w:t>
                  </w:r>
                </w:hyperlink>
              </w:p>
              <w:p w:rsidR="00072CA5" w:rsidRPr="00C335DC" w:rsidRDefault="00072CA5"/>
            </w:txbxContent>
          </v:textbox>
          <w10:wrap side="left"/>
        </v:shape>
      </w:pict>
    </w:r>
    <w:r>
      <w:rPr>
        <w:noProof/>
        <w:lang w:eastAsia="hu-HU"/>
      </w:rPr>
      <w:pict>
        <v:shape id="_x0000_s2050" type="#_x0000_t202" style="position:absolute;margin-left:-18pt;margin-top:-9.55pt;width:369pt;height:63pt;z-index:-251655168" stroked="f">
          <v:textbox style="mso-next-textbox:#_x0000_s2050">
            <w:txbxContent>
              <w:p w:rsidR="00B136C4" w:rsidRDefault="00B136C4">
                <w:pP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</w:pPr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 xml:space="preserve">     </w:t>
                </w:r>
                <w:proofErr w:type="spellStart"/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>anizsa</w:t>
                </w:r>
                <w:proofErr w:type="spellEnd"/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 xml:space="preserve"> </w:t>
                </w:r>
                <w:proofErr w:type="spellStart"/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>Kul-Túra</w:t>
                </w:r>
                <w:proofErr w:type="spellEnd"/>
                <w:r w:rsidRPr="004B521C"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 xml:space="preserve"> </w:t>
                </w:r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>E</w:t>
                </w:r>
                <w:r w:rsidRPr="009A5851"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>gyesület</w:t>
                </w:r>
              </w:p>
              <w:p w:rsidR="00B136C4" w:rsidRPr="004B521C" w:rsidRDefault="00B136C4" w:rsidP="004B521C">
                <w:pPr>
                  <w:rPr>
                    <w:b/>
                    <w:bCs/>
                    <w:i/>
                    <w:iCs/>
                    <w:sz w:val="40"/>
                    <w:szCs w:val="40"/>
                  </w:rPr>
                </w:pPr>
                <w:r>
                  <w:rPr>
                    <w:b/>
                    <w:bCs/>
                    <w:i/>
                    <w:iCs/>
                    <w:sz w:val="32"/>
                    <w:szCs w:val="32"/>
                  </w:rPr>
                  <w:t xml:space="preserve">                         </w:t>
                </w:r>
                <w:r w:rsidRPr="004B521C">
                  <w:rPr>
                    <w:b/>
                    <w:bCs/>
                    <w:i/>
                    <w:iCs/>
                    <w:sz w:val="40"/>
                    <w:szCs w:val="40"/>
                  </w:rPr>
                  <w:t>Alapítva 1991-ben</w:t>
                </w:r>
              </w:p>
              <w:p w:rsidR="00B136C4" w:rsidRDefault="00B136C4">
                <w:pP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</w:pPr>
              </w:p>
              <w:p w:rsidR="00B136C4" w:rsidRPr="00DD21C2" w:rsidRDefault="00B136C4" w:rsidP="0010014C">
                <w:pP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</w:pPr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 xml:space="preserve">          </w:t>
                </w:r>
              </w:p>
            </w:txbxContent>
          </v:textbox>
          <w10:wrap side="left"/>
        </v:shape>
      </w:pict>
    </w:r>
    <w:r w:rsidR="00616280"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-52070</wp:posOffset>
          </wp:positionV>
          <wp:extent cx="306705" cy="382270"/>
          <wp:effectExtent l="19050" t="0" r="0" b="0"/>
          <wp:wrapNone/>
          <wp:docPr id="3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F6638E">
    <w:pPr>
      <w:pStyle w:val="lfej"/>
      <w:tabs>
        <w:tab w:val="left" w:pos="5400"/>
      </w:tabs>
      <w:rPr>
        <w:sz w:val="10"/>
        <w:szCs w:val="10"/>
      </w:rPr>
    </w:pPr>
    <w:r w:rsidRPr="00F6638E">
      <w:rPr>
        <w:noProof/>
        <w:lang w:eastAsia="hu-HU"/>
      </w:rPr>
      <w:pict>
        <v:line id="_x0000_s2052" style="position:absolute;z-index:251663360" from="1.7pt,10.95pt" to="474.45pt,10.95pt"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9"/>
    <w:multiLevelType w:val="hybridMultilevel"/>
    <w:tmpl w:val="BF546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00B0"/>
    <w:multiLevelType w:val="hybridMultilevel"/>
    <w:tmpl w:val="9CFE3E22"/>
    <w:lvl w:ilvl="0" w:tplc="6E38C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597C"/>
    <w:multiLevelType w:val="hybridMultilevel"/>
    <w:tmpl w:val="0A0A9A64"/>
    <w:lvl w:ilvl="0" w:tplc="065C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978CD"/>
    <w:multiLevelType w:val="hybridMultilevel"/>
    <w:tmpl w:val="DE0C3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025B8"/>
    <w:multiLevelType w:val="hybridMultilevel"/>
    <w:tmpl w:val="71E4B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F1AB2"/>
    <w:multiLevelType w:val="hybridMultilevel"/>
    <w:tmpl w:val="CE96C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43DA"/>
    <w:rsid w:val="000110B1"/>
    <w:rsid w:val="0003357B"/>
    <w:rsid w:val="000665F4"/>
    <w:rsid w:val="00072CA5"/>
    <w:rsid w:val="00073013"/>
    <w:rsid w:val="000926A8"/>
    <w:rsid w:val="00092C17"/>
    <w:rsid w:val="000B5908"/>
    <w:rsid w:val="000C0D9D"/>
    <w:rsid w:val="000C4A6D"/>
    <w:rsid w:val="000D770C"/>
    <w:rsid w:val="0010014C"/>
    <w:rsid w:val="00107E87"/>
    <w:rsid w:val="0011484C"/>
    <w:rsid w:val="001240CC"/>
    <w:rsid w:val="0014568A"/>
    <w:rsid w:val="001537BD"/>
    <w:rsid w:val="0016417E"/>
    <w:rsid w:val="00167314"/>
    <w:rsid w:val="001720A9"/>
    <w:rsid w:val="0017348D"/>
    <w:rsid w:val="00173BA8"/>
    <w:rsid w:val="001B4D3F"/>
    <w:rsid w:val="001C5111"/>
    <w:rsid w:val="001E1653"/>
    <w:rsid w:val="001E1F52"/>
    <w:rsid w:val="00262E4F"/>
    <w:rsid w:val="0026793C"/>
    <w:rsid w:val="002743DA"/>
    <w:rsid w:val="00293F07"/>
    <w:rsid w:val="002A557B"/>
    <w:rsid w:val="002B677B"/>
    <w:rsid w:val="002F6B1E"/>
    <w:rsid w:val="0033250A"/>
    <w:rsid w:val="003373EB"/>
    <w:rsid w:val="00342F8B"/>
    <w:rsid w:val="00347329"/>
    <w:rsid w:val="00355587"/>
    <w:rsid w:val="00365108"/>
    <w:rsid w:val="0037598E"/>
    <w:rsid w:val="003C4282"/>
    <w:rsid w:val="003E067F"/>
    <w:rsid w:val="003E4C70"/>
    <w:rsid w:val="00423900"/>
    <w:rsid w:val="00471A64"/>
    <w:rsid w:val="00494575"/>
    <w:rsid w:val="004A0F9D"/>
    <w:rsid w:val="004B0920"/>
    <w:rsid w:val="004B521C"/>
    <w:rsid w:val="004C249E"/>
    <w:rsid w:val="004D4DC5"/>
    <w:rsid w:val="004E1D65"/>
    <w:rsid w:val="00512AFA"/>
    <w:rsid w:val="00532341"/>
    <w:rsid w:val="0054463F"/>
    <w:rsid w:val="00545B71"/>
    <w:rsid w:val="00586189"/>
    <w:rsid w:val="005B1FC2"/>
    <w:rsid w:val="005C4525"/>
    <w:rsid w:val="005D7B46"/>
    <w:rsid w:val="005E114D"/>
    <w:rsid w:val="005F7244"/>
    <w:rsid w:val="005F72F4"/>
    <w:rsid w:val="006029AA"/>
    <w:rsid w:val="00611245"/>
    <w:rsid w:val="00616280"/>
    <w:rsid w:val="00632835"/>
    <w:rsid w:val="00694D84"/>
    <w:rsid w:val="00695AF4"/>
    <w:rsid w:val="006C1706"/>
    <w:rsid w:val="006C66F9"/>
    <w:rsid w:val="006C7EF9"/>
    <w:rsid w:val="006D6044"/>
    <w:rsid w:val="006E34E9"/>
    <w:rsid w:val="00733A73"/>
    <w:rsid w:val="00741829"/>
    <w:rsid w:val="007471C0"/>
    <w:rsid w:val="007705EE"/>
    <w:rsid w:val="007A77AC"/>
    <w:rsid w:val="008323D3"/>
    <w:rsid w:val="008448E2"/>
    <w:rsid w:val="008537BA"/>
    <w:rsid w:val="00861F42"/>
    <w:rsid w:val="00890CE7"/>
    <w:rsid w:val="008A44C9"/>
    <w:rsid w:val="008F264A"/>
    <w:rsid w:val="008F4949"/>
    <w:rsid w:val="0090385F"/>
    <w:rsid w:val="0091501C"/>
    <w:rsid w:val="00937A95"/>
    <w:rsid w:val="00942621"/>
    <w:rsid w:val="00947A9C"/>
    <w:rsid w:val="0095702B"/>
    <w:rsid w:val="0096756D"/>
    <w:rsid w:val="009874A9"/>
    <w:rsid w:val="009A5851"/>
    <w:rsid w:val="009C1320"/>
    <w:rsid w:val="009D4733"/>
    <w:rsid w:val="009D6FA2"/>
    <w:rsid w:val="009E2B86"/>
    <w:rsid w:val="00A05FA3"/>
    <w:rsid w:val="00A0600C"/>
    <w:rsid w:val="00A167EC"/>
    <w:rsid w:val="00A22C17"/>
    <w:rsid w:val="00A309FC"/>
    <w:rsid w:val="00A31F05"/>
    <w:rsid w:val="00A40332"/>
    <w:rsid w:val="00A43ED7"/>
    <w:rsid w:val="00A6697C"/>
    <w:rsid w:val="00A676CA"/>
    <w:rsid w:val="00A71255"/>
    <w:rsid w:val="00AB31E1"/>
    <w:rsid w:val="00AC5746"/>
    <w:rsid w:val="00B01D63"/>
    <w:rsid w:val="00B027E5"/>
    <w:rsid w:val="00B136C4"/>
    <w:rsid w:val="00B27037"/>
    <w:rsid w:val="00B3705D"/>
    <w:rsid w:val="00B42B60"/>
    <w:rsid w:val="00B6024D"/>
    <w:rsid w:val="00B61088"/>
    <w:rsid w:val="00B66DB8"/>
    <w:rsid w:val="00B923D2"/>
    <w:rsid w:val="00BC5F02"/>
    <w:rsid w:val="00BE0A6D"/>
    <w:rsid w:val="00BE21B8"/>
    <w:rsid w:val="00BF6A02"/>
    <w:rsid w:val="00BF7209"/>
    <w:rsid w:val="00C2121D"/>
    <w:rsid w:val="00C335DC"/>
    <w:rsid w:val="00C43AC3"/>
    <w:rsid w:val="00C74DFE"/>
    <w:rsid w:val="00C81A29"/>
    <w:rsid w:val="00CA662A"/>
    <w:rsid w:val="00CA7768"/>
    <w:rsid w:val="00CA7F18"/>
    <w:rsid w:val="00CC619D"/>
    <w:rsid w:val="00CE2798"/>
    <w:rsid w:val="00D167B5"/>
    <w:rsid w:val="00D1750B"/>
    <w:rsid w:val="00D200CE"/>
    <w:rsid w:val="00D41826"/>
    <w:rsid w:val="00D674CB"/>
    <w:rsid w:val="00DA299B"/>
    <w:rsid w:val="00DC7D5D"/>
    <w:rsid w:val="00DD21C2"/>
    <w:rsid w:val="00DF48DC"/>
    <w:rsid w:val="00E017EB"/>
    <w:rsid w:val="00E14C7C"/>
    <w:rsid w:val="00E161AF"/>
    <w:rsid w:val="00E35D8F"/>
    <w:rsid w:val="00E4138A"/>
    <w:rsid w:val="00E65AB7"/>
    <w:rsid w:val="00E67B16"/>
    <w:rsid w:val="00E90A54"/>
    <w:rsid w:val="00E94D30"/>
    <w:rsid w:val="00EA1B64"/>
    <w:rsid w:val="00EB15D2"/>
    <w:rsid w:val="00EC133B"/>
    <w:rsid w:val="00EC6311"/>
    <w:rsid w:val="00EF3D35"/>
    <w:rsid w:val="00F419F1"/>
    <w:rsid w:val="00F606FA"/>
    <w:rsid w:val="00F6638E"/>
    <w:rsid w:val="00F82639"/>
    <w:rsid w:val="00FB5495"/>
    <w:rsid w:val="00FC7A99"/>
    <w:rsid w:val="00F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F8B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2F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31F05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342F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31F05"/>
    <w:rPr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342F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31F05"/>
    <w:rPr>
      <w:sz w:val="2"/>
      <w:szCs w:val="2"/>
      <w:lang w:eastAsia="zh-CN"/>
    </w:rPr>
  </w:style>
  <w:style w:type="character" w:customStyle="1" w:styleId="apple-converted-space">
    <w:name w:val="apple-converted-space"/>
    <w:basedOn w:val="Bekezdsalapbettpusa"/>
    <w:rsid w:val="003373EB"/>
  </w:style>
  <w:style w:type="character" w:styleId="Hiperhivatkozs">
    <w:name w:val="Hyperlink"/>
    <w:basedOn w:val="Bekezdsalapbettpusa"/>
    <w:uiPriority w:val="99"/>
    <w:unhideWhenUsed/>
    <w:rsid w:val="003373E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info@kanizsatu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D79F-D5A1-4ADC-81A2-1C1A03FC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1286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Zalakaros Város Képviselő-testülete</vt:lpstr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Zalakaros Város Képviselő-testülete</dc:title>
  <dc:creator>Strausz</dc:creator>
  <cp:lastModifiedBy>Strausz</cp:lastModifiedBy>
  <cp:revision>13</cp:revision>
  <cp:lastPrinted>2006-12-19T13:11:00Z</cp:lastPrinted>
  <dcterms:created xsi:type="dcterms:W3CDTF">2018-02-28T14:05:00Z</dcterms:created>
  <dcterms:modified xsi:type="dcterms:W3CDTF">2018-03-27T07:51:00Z</dcterms:modified>
</cp:coreProperties>
</file>